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1: İş Sağlığı ve Güvenliği</w:t>
      </w:r>
    </w:p>
    <w:p>
      <w:pPr>
        <w:jc w:val="center"/>
      </w:pPr>
      <w:r>
        <w:rPr>
          <w:color w:val="757575"/>
          <w:sz w:val="28"/>
        </w:rPr>
        <w:t>1-4.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1: İş Sağlığı ve Güvenliği / 1-4.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 Saat</w:t>
            </w:r>
          </w:p>
        </w:tc>
        <w:tc>
          <w:tcPr>
            <w:tcW w:type="dxa" w:w="3213"/>
          </w:tcPr>
          <w:p>
            <w:r>
              <w:rPr>
                <w:sz w:val="18"/>
              </w:rPr>
              <w:t>İş Sağlığı ve Güvenliğinin Amacı ve Önemi</w:t>
            </w:r>
          </w:p>
        </w:tc>
        <w:tc>
          <w:tcPr>
            <w:tcW w:type="dxa" w:w="3213"/>
          </w:tcPr>
          <w:p>
            <w:r>
              <w:rPr>
                <w:sz w:val="18"/>
              </w:rPr>
              <w:t>45 dk</w:t>
            </w:r>
          </w:p>
        </w:tc>
      </w:tr>
      <w:tr>
        <w:tc>
          <w:tcPr>
            <w:tcW w:type="dxa" w:w="3213"/>
          </w:tcPr>
          <w:p>
            <w:r>
              <w:rPr>
                <w:sz w:val="18"/>
              </w:rPr>
              <w:t>2. Saat</w:t>
            </w:r>
          </w:p>
        </w:tc>
        <w:tc>
          <w:tcPr>
            <w:tcW w:type="dxa" w:w="3213"/>
          </w:tcPr>
          <w:p>
            <w:r>
              <w:rPr>
                <w:sz w:val="18"/>
              </w:rPr>
              <w:t>Çalışan ve İşveren Hakları ve Sorumlulukları</w:t>
            </w:r>
          </w:p>
        </w:tc>
        <w:tc>
          <w:tcPr>
            <w:tcW w:type="dxa" w:w="3213"/>
          </w:tcPr>
          <w:p>
            <w:r>
              <w:rPr>
                <w:sz w:val="18"/>
              </w:rPr>
              <w:t>45 dk</w:t>
            </w:r>
          </w:p>
        </w:tc>
      </w:tr>
      <w:tr>
        <w:tc>
          <w:tcPr>
            <w:tcW w:type="dxa" w:w="3213"/>
          </w:tcPr>
          <w:p>
            <w:r>
              <w:rPr>
                <w:sz w:val="18"/>
              </w:rPr>
              <w:t>3. Saat</w:t>
            </w:r>
          </w:p>
        </w:tc>
        <w:tc>
          <w:tcPr>
            <w:tcW w:type="dxa" w:w="3213"/>
          </w:tcPr>
          <w:p>
            <w:r>
              <w:rPr>
                <w:sz w:val="18"/>
              </w:rPr>
              <w:t>İş Kazaları ve Meslek Hastalıklarından Korunma</w:t>
            </w:r>
          </w:p>
        </w:tc>
        <w:tc>
          <w:tcPr>
            <w:tcW w:type="dxa" w:w="3213"/>
          </w:tcPr>
          <w:p>
            <w:r>
              <w:rPr>
                <w:sz w:val="18"/>
              </w:rPr>
              <w:t>45 dk</w:t>
            </w:r>
          </w:p>
        </w:tc>
      </w:tr>
      <w:tr>
        <w:tc>
          <w:tcPr>
            <w:tcW w:type="dxa" w:w="3213"/>
          </w:tcPr>
          <w:p>
            <w:r>
              <w:rPr>
                <w:sz w:val="18"/>
              </w:rPr>
              <w:t>4. Saat</w:t>
            </w:r>
          </w:p>
        </w:tc>
        <w:tc>
          <w:tcPr>
            <w:tcW w:type="dxa" w:w="3213"/>
          </w:tcPr>
          <w:p>
            <w:r>
              <w:rPr>
                <w:sz w:val="18"/>
              </w:rPr>
              <w:t>Kişisel Koruyucu Donanımlar (KKD)</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 SAAT  ━━━</w:t>
      </w:r>
    </w:p>
    <w:p>
      <w:pPr>
        <w:jc w:val="center"/>
      </w:pPr>
      <w:r>
        <w:rPr>
          <w:color w:val="2C6FAD"/>
          <w:sz w:val="32"/>
        </w:rPr>
        <w:t>İş Sağlığı ve Güvenliğinin Amacı ve Önemi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İş sağlığı ve güvenliğinin temel kavramlarını, amacını ve önemini açıklar; İSG kültürünün iş yaşamındaki rolünü kavrar.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w:t>
            </w:r>
          </w:p>
        </w:tc>
        <w:tc>
          <w:tcPr>
            <w:tcW w:type="dxa" w:w="3213"/>
          </w:tcPr>
          <w:p>
            <w:r>
              <w:rPr>
                <w:sz w:val="18"/>
              </w:rPr>
              <w:t>İş sağlığı ve güvenliğinin tanımını yapar ve temel kavramları açıklar</w:t>
            </w:r>
          </w:p>
        </w:tc>
        <w:tc>
          <w:tcPr>
            <w:tcW w:type="dxa" w:w="3213"/>
          </w:tcPr>
          <w:p>
            <w:r>
              <w:rPr>
                <w:sz w:val="18"/>
              </w:rPr>
              <w:t>Bilgi</w:t>
            </w:r>
          </w:p>
        </w:tc>
      </w:tr>
      <w:tr>
        <w:tc>
          <w:tcPr>
            <w:tcW w:type="dxa" w:w="3213"/>
          </w:tcPr>
          <w:p>
            <w:r>
              <w:rPr>
                <w:sz w:val="18"/>
              </w:rPr>
              <w:t>M1-K2</w:t>
            </w:r>
          </w:p>
        </w:tc>
        <w:tc>
          <w:tcPr>
            <w:tcW w:type="dxa" w:w="3213"/>
          </w:tcPr>
          <w:p>
            <w:r>
              <w:rPr>
                <w:sz w:val="18"/>
              </w:rPr>
              <w:t>İSG'nin bireysel ve toplumsal önemini gerekçeleriyle ifade eder</w:t>
            </w:r>
          </w:p>
        </w:tc>
        <w:tc>
          <w:tcPr>
            <w:tcW w:type="dxa" w:w="3213"/>
          </w:tcPr>
          <w:p>
            <w:r>
              <w:rPr>
                <w:sz w:val="18"/>
              </w:rPr>
              <w:t>Kavrama</w:t>
            </w:r>
          </w:p>
        </w:tc>
      </w:tr>
      <w:tr>
        <w:tc>
          <w:tcPr>
            <w:tcW w:type="dxa" w:w="3213"/>
          </w:tcPr>
          <w:p>
            <w:r>
              <w:rPr>
                <w:sz w:val="18"/>
              </w:rPr>
              <w:t>M1-K3</w:t>
            </w:r>
          </w:p>
        </w:tc>
        <w:tc>
          <w:tcPr>
            <w:tcW w:type="dxa" w:w="3213"/>
          </w:tcPr>
          <w:p>
            <w:r>
              <w:rPr>
                <w:sz w:val="18"/>
              </w:rPr>
              <w:t>İSG kurul ve komitelerinin görev ve sorumluluklarını sıralar</w:t>
            </w:r>
          </w:p>
        </w:tc>
        <w:tc>
          <w:tcPr>
            <w:tcW w:type="dxa" w:w="3213"/>
          </w:tcPr>
          <w:p>
            <w:r>
              <w:rPr>
                <w:sz w:val="18"/>
              </w:rPr>
              <w:t>Bilgi</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Herhangi bir ön koşul bulunmamaktadır.</w:t>
      </w:r>
    </w:p>
    <w:p>
      <w:pPr>
        <w:spacing w:before="200"/>
      </w:pPr>
      <w:r>
        <w:rPr>
          <w:b/>
          <w:color w:val="757575"/>
          <w:sz w:val="24"/>
        </w:rPr>
        <w:t xml:space="preserve">  Öğrencinin Bilmesi Gerekenler</w:t>
      </w:r>
    </w:p>
    <w:p>
      <w:pPr>
        <w:pStyle w:val="ListBullet"/>
      </w:pPr>
      <w:r>
        <w:rPr>
          <w:sz w:val="20"/>
        </w:rPr>
        <w:t>Temel çalışma yaşamı kavramları</w:t>
      </w:r>
    </w:p>
    <w:p>
      <w:pPr>
        <w:pStyle w:val="ListBullet"/>
      </w:pPr>
      <w:r>
        <w:rPr>
          <w:sz w:val="20"/>
        </w:rPr>
        <w:t>İş yeri ortamı ve çalışma koşulları hakkında genel farkındalık</w:t>
      </w:r>
    </w:p>
    <w:p>
      <w:pPr>
        <w:spacing w:before="200"/>
      </w:pPr>
      <w:r>
        <w:rPr>
          <w:b/>
          <w:color w:val="757575"/>
          <w:sz w:val="24"/>
        </w:rPr>
        <w:t xml:space="preserve">  Olası Kavram Yanılgıları</w:t>
      </w:r>
    </w:p>
    <w:p>
      <w:pPr>
        <w:pStyle w:val="ListBullet"/>
      </w:pPr>
      <w:r>
        <w:rPr>
          <w:sz w:val="20"/>
        </w:rPr>
        <w:t>İSG sadece tehlikeli işlerde gereklidir - Aslında ofis ortamı dahil her iş yerinde İSG kuralları uygulanmalıdır</w:t>
      </w:r>
    </w:p>
    <w:p>
      <w:pPr>
        <w:pStyle w:val="ListBullet"/>
      </w:pPr>
      <w:r>
        <w:rPr>
          <w:sz w:val="20"/>
        </w:rPr>
        <w:t>İSG kuralları işi yavaşlatır - Doğru uygulandığında verimlilik artar ve maliyet düşer</w:t>
      </w:r>
    </w:p>
    <w:p>
      <w:pPr>
        <w:spacing w:before="200"/>
      </w:pPr>
      <w:r>
        <w:rPr>
          <w:b/>
          <w:color w:val="757575"/>
          <w:sz w:val="24"/>
        </w:rPr>
        <w:t xml:space="preserve">  Hazırlık Materyalleri</w:t>
      </w:r>
    </w:p>
    <w:p>
      <w:pPr>
        <w:pStyle w:val="ListBullet"/>
      </w:pPr>
      <w:r>
        <w:rPr>
          <w:sz w:val="20"/>
        </w:rPr>
        <w:t>İSG ile ilgili görsel ve infografikler</w:t>
      </w:r>
    </w:p>
    <w:p>
      <w:pPr>
        <w:pStyle w:val="ListBullet"/>
      </w:pPr>
      <w:r>
        <w:rPr>
          <w:sz w:val="20"/>
        </w:rPr>
        <w:t>Örnek iş kazası istatistikleri</w:t>
      </w:r>
    </w:p>
    <w:p>
      <w:pPr>
        <w:pStyle w:val="ListBullet"/>
      </w:pPr>
      <w:r>
        <w:rPr>
          <w:sz w:val="20"/>
        </w:rPr>
        <w:t>İSG mevzuatı özet dokümanı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Türkiye'de her yıl ortalama 400.000'den fazla iş kazası meydana geliyor ve bunların büyük çoğunluğu önlenebilir nitelikte. Sizce bu kazaların en önemli sebebi nedir?</w:t>
      </w:r>
    </w:p>
    <w:p>
      <w:r>
        <w:rPr>
          <w:b/>
          <w:color w:val="1B2A4A"/>
          <w:sz w:val="20"/>
        </w:rPr>
        <w:t xml:space="preserve">Günlük Hayat Bağlantısı: </w:t>
      </w:r>
      <w:r>
        <w:rPr>
          <w:sz w:val="20"/>
        </w:rPr>
        <w:t>Evde elektrik prizine dokunmamayı, mutfakta bıçak kullanırken dikkatli olmayı küçük yaşta öğreniyoruz. İş yerindeki güvenlik kuralları da aynı mantıkla çalışır: tehlikeleri tanı, önlem al, güvende kal.</w:t>
      </w:r>
    </w:p>
    <w:p>
      <w:pPr>
        <w:spacing w:before="200"/>
      </w:pPr>
      <w:r>
        <w:rPr>
          <w:b/>
          <w:color w:val="2C6FAD"/>
          <w:sz w:val="24"/>
        </w:rPr>
        <w:t xml:space="preserve">  Ön Bilgi Yoklama Soruları</w:t>
      </w:r>
    </w:p>
    <w:p>
      <w:r>
        <w:rPr>
          <w:b/>
          <w:color w:val="2C6FAD"/>
          <w:sz w:val="20"/>
        </w:rPr>
        <w:t xml:space="preserve">  1. </w:t>
      </w:r>
      <w:r>
        <w:rPr>
          <w:sz w:val="20"/>
        </w:rPr>
        <w:t>İş sağlığı kavramından ne anlıyorsunuz?</w:t>
      </w:r>
    </w:p>
    <w:p>
      <w:r>
        <w:rPr>
          <w:b/>
          <w:color w:val="2C6FAD"/>
          <w:sz w:val="20"/>
        </w:rPr>
        <w:t xml:space="preserve">  2. </w:t>
      </w:r>
      <w:r>
        <w:rPr>
          <w:sz w:val="20"/>
        </w:rPr>
        <w:t>İş güvenliği ile iş sağlığı arasında fark var mıdır?</w:t>
      </w:r>
    </w:p>
    <w:p>
      <w:r>
        <w:rPr>
          <w:b/>
          <w:color w:val="2C6FAD"/>
          <w:sz w:val="20"/>
        </w:rPr>
        <w:t xml:space="preserve">  3. </w:t>
      </w:r>
      <w:r>
        <w:rPr>
          <w:sz w:val="20"/>
        </w:rPr>
        <w:t>Bilişim sektöründe iş kazası olabilir mi?</w:t>
      </w:r>
    </w:p>
    <w:p>
      <w:pPr>
        <w:spacing w:before="200"/>
      </w:pPr>
      <w:r>
        <w:rPr>
          <w:b/>
          <w:color w:val="2C6FAD"/>
          <w:sz w:val="24"/>
        </w:rPr>
        <w:t xml:space="preserve">  Motivasyon Etkinliği: "Güvenlik Dedektifi"</w:t>
      </w:r>
    </w:p>
    <w:p>
      <w:r>
        <w:rPr>
          <w:b/>
          <w:color w:val="1B2A4A"/>
          <w:sz w:val="20"/>
        </w:rPr>
        <w:t xml:space="preserve">Açıklama: </w:t>
      </w:r>
      <w:r>
        <w:rPr>
          <w:sz w:val="20"/>
        </w:rPr>
        <w:t>Kursiyerler sınıf ortamında potansiyel güvenlik tehlikelerini tespit etmeye çalışır.</w:t>
      </w:r>
    </w:p>
    <w:p>
      <w:r>
        <w:rPr>
          <w:b/>
          <w:color w:val="1B2A4A"/>
          <w:sz w:val="20"/>
        </w:rPr>
        <w:t xml:space="preserve">Yönerge: </w:t>
      </w:r>
      <w:r>
        <w:rPr>
          <w:sz w:val="20"/>
        </w:rPr>
        <w:t>Kursiyerler 2-3 kişilik gruplar halinde sınıfı inceleyerek kablo düzeni, aydınlatma, havalandırma, yangın çıkışı gibi konularda güvenlik değerlendirmesi yapar ve bulgularını paylaşır.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açılan bir bilişim firmasında çalışmaya başladınız. İlk gün iş yerinizi incelediğinizde kablolar düzensiz, yangın söndürücü yok, acil çıkış işareti eksik ve ergonomik olmayan sandalyeler görüyorsunuz. Bu durumda ne yaparsınız?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"İSG Kavram Haritası"</w:t>
      </w:r>
    </w:p>
    <w:p>
      <w:r>
        <w:rPr>
          <w:b/>
          <w:color w:val="1B2A4A"/>
          <w:sz w:val="20"/>
        </w:rPr>
        <w:t xml:space="preserve">Türü: </w:t>
      </w:r>
      <w:r>
        <w:rPr>
          <w:sz w:val="20"/>
        </w:rPr>
        <w:t>Grup çalışması ve beyin fırtınası</w:t>
      </w:r>
    </w:p>
    <w:p>
      <w:r>
        <w:rPr>
          <w:b/>
          <w:color w:val="1B2A4A"/>
          <w:sz w:val="20"/>
        </w:rPr>
        <w:t xml:space="preserve">Amacı: </w:t>
      </w:r>
      <w:r>
        <w:rPr>
          <w:sz w:val="20"/>
        </w:rPr>
        <w:t>İSG ile ilgili temel kavramları keşfetme ve aralarındaki ilişkileri görselleştirme</w:t>
      </w:r>
    </w:p>
    <w:p>
      <w:r>
        <w:rPr>
          <w:b/>
          <w:color w:val="1B2A4A"/>
          <w:sz w:val="20"/>
        </w:rPr>
        <w:t xml:space="preserve">Malzemeler: </w:t>
      </w:r>
      <w:r>
        <w:rPr>
          <w:sz w:val="20"/>
        </w:rPr>
        <w:t>Büyük kağıt, renkli kalemler, yapışkanlı notlar, İSG görselleri</w:t>
      </w:r>
    </w:p>
    <w:p>
      <w:pPr>
        <w:spacing w:before="200"/>
      </w:pPr>
      <w:r>
        <w:rPr>
          <w:b/>
          <w:color w:val="007A7A"/>
          <w:sz w:val="24"/>
        </w:rPr>
        <w:t xml:space="preserve">  Yönerge Adımları</w:t>
      </w:r>
    </w:p>
    <w:p>
      <w:r>
        <w:rPr>
          <w:b/>
          <w:color w:val="007A7A"/>
          <w:sz w:val="20"/>
        </w:rPr>
        <w:t xml:space="preserve">  1. </w:t>
      </w:r>
      <w:r>
        <w:rPr>
          <w:sz w:val="20"/>
        </w:rPr>
        <w:t>Gruplar 'İş Sağlığı ve Güvenliği' kavramını merkeze yazar</w:t>
      </w:r>
    </w:p>
    <w:p>
      <w:r>
        <w:rPr>
          <w:b/>
          <w:color w:val="007A7A"/>
          <w:sz w:val="20"/>
        </w:rPr>
        <w:t xml:space="preserve">  2. </w:t>
      </w:r>
      <w:r>
        <w:rPr>
          <w:sz w:val="20"/>
        </w:rPr>
        <w:t>Her grup üyesi İSG ile ilişkili en az 5 kavram yazar (tehlike, risk, kaza, önlem, denetim vb.)</w:t>
      </w:r>
    </w:p>
    <w:p>
      <w:r>
        <w:rPr>
          <w:b/>
          <w:color w:val="007A7A"/>
          <w:sz w:val="20"/>
        </w:rPr>
        <w:t xml:space="preserve">  3. </w:t>
      </w:r>
      <w:r>
        <w:rPr>
          <w:sz w:val="20"/>
        </w:rPr>
        <w:t>Kavramlar arasındaki ilişkiler oklar ve açıklamalarla gösterilir</w:t>
      </w:r>
    </w:p>
    <w:p>
      <w:r>
        <w:rPr>
          <w:b/>
          <w:color w:val="007A7A"/>
          <w:sz w:val="20"/>
        </w:rPr>
        <w:t xml:space="preserve">  4. </w:t>
      </w:r>
      <w:r>
        <w:rPr>
          <w:sz w:val="20"/>
        </w:rPr>
        <w:t>Gruplar kavram haritalarını sınıfa sunar ve diğer grupların haritalarıyla karşılaştırır</w:t>
      </w:r>
    </w:p>
    <w:p>
      <w:r>
        <w:rPr>
          <w:b/>
          <w:color w:val="1B2A4A"/>
          <w:sz w:val="20"/>
        </w:rPr>
        <w:t xml:space="preserve">Öğrenci Rolü: </w:t>
      </w:r>
      <w:r>
        <w:rPr>
          <w:sz w:val="20"/>
        </w:rPr>
        <w:t>Aktif katılım, kavram üretme ve ilişki kurma</w:t>
      </w:r>
    </w:p>
    <w:p>
      <w:r>
        <w:rPr>
          <w:b/>
          <w:color w:val="1B2A4A"/>
          <w:sz w:val="20"/>
        </w:rPr>
        <w:t xml:space="preserve">Öğretmen Rolü: </w:t>
      </w:r>
      <w:r>
        <w:rPr>
          <w:sz w:val="20"/>
        </w:rPr>
        <w:t>Gruplar arası dolaşarak yönlendirme yapar, eksik kavramları ipuçlarıyla tamamlatır</w:t>
      </w:r>
    </w:p>
    <w:p>
      <w:r>
        <w:rPr>
          <w:b/>
          <w:color w:val="1B2A4A"/>
          <w:sz w:val="20"/>
        </w:rPr>
        <w:t xml:space="preserve">Beklenen Ürün: </w:t>
      </w:r>
      <w:r>
        <w:rPr>
          <w:sz w:val="20"/>
        </w:rPr>
        <w:t>Her grubun oluşturduğu İSG kavram haritası</w:t>
      </w:r>
    </w:p>
    <w:p>
      <w:pPr>
        <w:spacing w:before="200"/>
      </w:pPr>
      <w:r>
        <w:rPr>
          <w:b/>
          <w:color w:val="007A7A"/>
          <w:sz w:val="24"/>
        </w:rPr>
        <w:t xml:space="preserve">  Araştırma Soruları</w:t>
      </w:r>
    </w:p>
    <w:p>
      <w:r>
        <w:rPr>
          <w:b/>
          <w:color w:val="007A7A"/>
          <w:sz w:val="20"/>
        </w:rPr>
        <w:t xml:space="preserve">  1. </w:t>
      </w:r>
      <w:r>
        <w:rPr>
          <w:sz w:val="20"/>
        </w:rPr>
        <w:t>İSG kavramı dünyada ilk ne zaman ortaya çıkmıştır?</w:t>
      </w:r>
    </w:p>
    <w:p>
      <w:r>
        <w:rPr>
          <w:b/>
          <w:color w:val="007A7A"/>
          <w:sz w:val="20"/>
        </w:rPr>
        <w:t xml:space="preserve">  2. </w:t>
      </w:r>
      <w:r>
        <w:rPr>
          <w:sz w:val="20"/>
        </w:rPr>
        <w:t>Türkiye'de İSG mevzuatı hangi kanunla düzenlenmiştir?</w:t>
      </w:r>
    </w:p>
    <w:p>
      <w:r>
        <w:rPr>
          <w:b/>
          <w:color w:val="1B2A4A"/>
          <w:sz w:val="20"/>
        </w:rPr>
        <w:t xml:space="preserve">Grupla Çalışma Kuralları: </w:t>
      </w:r>
      <w:r>
        <w:rPr>
          <w:sz w:val="20"/>
        </w:rPr>
        <w:t>Her grup üyesi en az bir kavram önermelidir; başkalarının fikirlerine saygılı olunmalıdır.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İş Sağlığı</w:t>
            </w:r>
          </w:p>
        </w:tc>
        <w:tc>
          <w:tcPr>
            <w:tcW w:type="dxa" w:w="2409"/>
          </w:tcPr>
          <w:p>
            <w:r>
              <w:rPr>
                <w:sz w:val="18"/>
              </w:rPr>
              <w:t>Çalışanların fiziksel, ruhsal ve sosyal yönden tam bir iyilik halinin korunması ve sürdürülmesi</w:t>
            </w:r>
          </w:p>
        </w:tc>
        <w:tc>
          <w:tcPr>
            <w:tcW w:type="dxa" w:w="2409"/>
          </w:tcPr>
          <w:p>
            <w:r>
              <w:rPr>
                <w:sz w:val="18"/>
              </w:rPr>
              <w:t>Ergonomik çalışma ortamı, düzenli sağlık kontrolü</w:t>
            </w:r>
          </w:p>
        </w:tc>
        <w:tc>
          <w:tcPr>
            <w:tcW w:type="dxa" w:w="2409"/>
          </w:tcPr>
          <w:p>
            <w:r>
              <w:rPr>
                <w:sz w:val="18"/>
              </w:rPr>
              <w:t>ILO ve WHO tarafından tanımlanan evrensel bir kavramdır</w:t>
            </w:r>
          </w:p>
        </w:tc>
      </w:tr>
      <w:tr>
        <w:tc>
          <w:tcPr>
            <w:tcW w:type="dxa" w:w="2409"/>
          </w:tcPr>
          <w:p>
            <w:r>
              <w:rPr>
                <w:sz w:val="18"/>
              </w:rPr>
              <w:t>İş Güvenliği</w:t>
            </w:r>
          </w:p>
        </w:tc>
        <w:tc>
          <w:tcPr>
            <w:tcW w:type="dxa" w:w="2409"/>
          </w:tcPr>
          <w:p>
            <w:r>
              <w:rPr>
                <w:sz w:val="18"/>
              </w:rPr>
              <w:t>İş yerinde çalışanların güvenliğini tehdit eden unsurların ortadan kaldırılması için alınan önlemler bütünü</w:t>
            </w:r>
          </w:p>
        </w:tc>
        <w:tc>
          <w:tcPr>
            <w:tcW w:type="dxa" w:w="2409"/>
          </w:tcPr>
          <w:p>
            <w:r>
              <w:rPr>
                <w:sz w:val="18"/>
              </w:rPr>
              <w:t>Yangın söndürücü, koruyucu bariyer, uyarı işareti</w:t>
            </w:r>
          </w:p>
        </w:tc>
        <w:tc>
          <w:tcPr>
            <w:tcW w:type="dxa" w:w="2409"/>
          </w:tcPr>
          <w:p>
            <w:r>
              <w:rPr>
                <w:sz w:val="18"/>
              </w:rPr>
              <w:t>Teknik ve mühendislik tedbirleri ağırlıklıdır</w:t>
            </w:r>
          </w:p>
        </w:tc>
      </w:tr>
      <w:tr>
        <w:tc>
          <w:tcPr>
            <w:tcW w:type="dxa" w:w="2409"/>
          </w:tcPr>
          <w:p>
            <w:r>
              <w:rPr>
                <w:sz w:val="18"/>
              </w:rPr>
              <w:t>İSG Kurulu</w:t>
            </w:r>
          </w:p>
        </w:tc>
        <w:tc>
          <w:tcPr>
            <w:tcW w:type="dxa" w:w="2409"/>
          </w:tcPr>
          <w:p>
            <w:r>
              <w:rPr>
                <w:sz w:val="18"/>
              </w:rPr>
              <w:t>50 ve üzeri çalışanı olan işletmelerde zorunlu olarak kurulan, İSG politikalarını belirleyen kurul</w:t>
            </w:r>
          </w:p>
        </w:tc>
        <w:tc>
          <w:tcPr>
            <w:tcW w:type="dxa" w:w="2409"/>
          </w:tcPr>
          <w:p>
            <w:r>
              <w:rPr>
                <w:sz w:val="18"/>
              </w:rPr>
              <w:t>İşveren temsilcisi, iş güvenliği uzmanı, işyeri hekimi, çalışan temsilcisi</w:t>
            </w:r>
          </w:p>
        </w:tc>
        <w:tc>
          <w:tcPr>
            <w:tcW w:type="dxa" w:w="2409"/>
          </w:tcPr>
          <w:p>
            <w:r>
              <w:rPr>
                <w:sz w:val="18"/>
              </w:rPr>
              <w:t>6331 sayılı İSG Kanunu ile düzenlenmiştir</w:t>
            </w:r>
          </w:p>
        </w:tc>
      </w:tr>
      <w:tr>
        <w:tc>
          <w:tcPr>
            <w:tcW w:type="dxa" w:w="2409"/>
          </w:tcPr>
          <w:p>
            <w:r>
              <w:rPr>
                <w:sz w:val="18"/>
              </w:rPr>
              <w:t>Risk</w:t>
            </w:r>
          </w:p>
        </w:tc>
        <w:tc>
          <w:tcPr>
            <w:tcW w:type="dxa" w:w="2409"/>
          </w:tcPr>
          <w:p>
            <w:r>
              <w:rPr>
                <w:sz w:val="18"/>
              </w:rPr>
              <w:t>Tehlikeden kaynaklanacak kayıp, yaralanma veya hastalığın meydana gelme olasılığı ve şiddeti</w:t>
            </w:r>
          </w:p>
        </w:tc>
        <w:tc>
          <w:tcPr>
            <w:tcW w:type="dxa" w:w="2409"/>
          </w:tcPr>
          <w:p>
            <w:r>
              <w:rPr>
                <w:sz w:val="18"/>
              </w:rPr>
              <w:t>Islak zeminde kayma riski, elektrik çarpma riski</w:t>
            </w:r>
          </w:p>
        </w:tc>
        <w:tc>
          <w:tcPr>
            <w:tcW w:type="dxa" w:w="2409"/>
          </w:tcPr>
          <w:p>
            <w:r>
              <w:rPr>
                <w:sz w:val="18"/>
              </w:rPr>
              <w:t>Risk = Olasılık × Şiddet formülüyle hesaplanır</w:t>
            </w:r>
          </w:p>
        </w:tc>
      </w:tr>
    </w:tbl>
    <w:p/>
    <w:p>
      <w:pPr>
        <w:spacing w:before="200"/>
      </w:pPr>
      <w:r>
        <w:rPr>
          <w:b/>
          <w:color w:val="E65C00"/>
          <w:sz w:val="24"/>
        </w:rPr>
        <w:t xml:space="preserve">  Konu Anlatımı</w:t>
      </w:r>
    </w:p>
    <w:p>
      <w:r>
        <w:rPr>
          <w:sz w:val="20"/>
        </w:rPr>
        <w:t>İş Sağlığı ve Güvenliğinin Tanımı: İSG, çalışanların sağlığını korumak, iş kazalarını ve meslek hastalıklarını önlemek amacıyla alınan tüm tedbirleri kapsayan multidisipliner bir alandır. Dünya Sağlık Örgütü (WHO) ve Uluslararası Çalışma Örgütü (ILO) tanımına göre iş sağlığı; çalışanların fiziksel, ruhsal ve sosyal yönden tam bir iyilik halinin korunması ve geliştirilmesidir.</w:t>
      </w:r>
    </w:p>
    <w:p>
      <w:r>
        <w:rPr>
          <w:sz w:val="20"/>
        </w:rPr>
        <w:t>İSG'nin Amacı ve Önemi: İSG'nin temel amacı çalışanları iş kazaları ve meslek hastalıklarından korumak, güvenli ve sağlıklı bir çalışma ortamı oluşturmaktır. Ekonomik boyutuyla bakıldığında iş kazaları Türkiye'ye yılda milyarlarca TL maliyet çıkarmaktadır. İnsan boyutuyla ise her kaza bir ailenin hayatını değiştirebilir. İSG aynı zamanda verimlilik ve motivasyonu artırır.</w:t>
      </w:r>
    </w:p>
    <w:p>
      <w:r>
        <w:rPr>
          <w:sz w:val="20"/>
        </w:rPr>
        <w:t>İSG Mevzuatı: Türkiye'de İSG, 6331 sayılı İş Sağlığı ve Güvenliği Kanunu ile düzenlenmiştir. Bu kanuna göre işverenler risk değerlendirmesi yaptırmak, çalışanlara İSG eğitimi vermek ve iş güvenliği uzmanı ile işyeri hekimi görevlendirmekle yükümlüdür. Çalışanlar ise İSG kurallarına uymak ve tehlikeli durumları bildirmekle sorumludur.</w:t>
      </w:r>
    </w:p>
    <w:p>
      <w:r>
        <w:rPr>
          <w:sz w:val="20"/>
        </w:rPr>
        <w:t>İSG Kurulları ve Komiteleri: 50 ve üzeri çalışanı olan işletmelerde İSG kurulu zorunludur. Kurul; işveren veya vekili, iş güvenliği uzmanı, işyeri hekimi, insan kaynakları sorumlusu, çalışan temsilcisi ve sivil savunma uzmanından oluşur. Kurul ayda bir toplanır ve İSG politikalarını belirler, denetimler yapar, eğitim planları hazırlar.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Bilişim sektöründe İSG</w:t>
            </w:r>
          </w:p>
        </w:tc>
        <w:tc>
          <w:tcPr>
            <w:tcW w:type="dxa" w:w="3213"/>
          </w:tcPr>
          <w:p>
            <w:r>
              <w:rPr>
                <w:sz w:val="18"/>
              </w:rPr>
              <w:t>Uzun süre bilgisayar başında çalışma: Göz yorgunluğu (20-20-20 kuralı), bel ve boyun ağrıları (ergonomik oturma), bilek sendromu (karpel tünel). Elektrik güvenliği: Topraklı priz kullanımı, kablo düzeni. Yangın riski: UPS ve şarj cihazlarının güvenli kullanımı.</w:t>
            </w:r>
          </w:p>
        </w:tc>
        <w:tc>
          <w:tcPr>
            <w:tcW w:type="dxa" w:w="3213"/>
          </w:tcPr>
          <w:p>
            <w:r>
              <w:rPr>
                <w:sz w:val="18"/>
              </w:rPr>
              <w:t>Bilişim çalışanlarının en sık karşılaştığı sağlık sorunları ergonomik kaynaklıdır</w:t>
            </w:r>
          </w:p>
        </w:tc>
      </w:tr>
      <w:tr>
        <w:tc>
          <w:tcPr>
            <w:tcW w:type="dxa" w:w="3213"/>
          </w:tcPr>
          <w:p>
            <w:r>
              <w:rPr>
                <w:sz w:val="18"/>
              </w:rPr>
              <w:t>İSG'nin ekonomik etkisi</w:t>
            </w:r>
          </w:p>
        </w:tc>
        <w:tc>
          <w:tcPr>
            <w:tcW w:type="dxa" w:w="3213"/>
          </w:tcPr>
          <w:p>
            <w:r>
              <w:rPr>
                <w:sz w:val="18"/>
              </w:rPr>
              <w:t>Bir iş kazası maliyeti: Tedavi masrafları + İş gücü kaybı + Tazminat + İtibar kaybı + Cezai yaptırımlar. Örnek: Basit bir kayma kazası = Ortalama 15.000 TL maliyet. Önlem maliyeti: Kaymaz zemin + Uyarı işareti = 500 TL. Sonuç: Önleme her zaman kazadan ucuzdur.</w:t>
            </w:r>
          </w:p>
        </w:tc>
        <w:tc>
          <w:tcPr>
            <w:tcW w:type="dxa" w:w="3213"/>
          </w:tcPr>
          <w:p>
            <w:r>
              <w:rPr>
                <w:sz w:val="18"/>
              </w:rPr>
              <w:t>Her 1 TL'lik İSG yatırımı, 4-6 TL kazanç sağlar</w:t>
            </w:r>
          </w:p>
        </w:tc>
      </w:tr>
      <w:tr>
        <w:tc>
          <w:tcPr>
            <w:tcW w:type="dxa" w:w="3213"/>
          </w:tcPr>
          <w:p>
            <w:r>
              <w:rPr>
                <w:sz w:val="18"/>
              </w:rPr>
              <w:t>Dünyada İSG örnekleri</w:t>
            </w:r>
          </w:p>
        </w:tc>
        <w:tc>
          <w:tcPr>
            <w:tcW w:type="dxa" w:w="3213"/>
          </w:tcPr>
          <w:p>
            <w:r>
              <w:rPr>
                <w:sz w:val="18"/>
              </w:rPr>
              <w:t>Japonya: 5S sistemi (Seiri, Seiton, Seiso, Seiketsu, Shitsuke) ile iş yeri düzeni. Almanya: Dual eğitim sisteminde İSG entegrasyonu. İsveç: Sıfır kaza hedefi (Vision Zero) programı.</w:t>
            </w:r>
          </w:p>
        </w:tc>
        <w:tc>
          <w:tcPr>
            <w:tcW w:type="dxa" w:w="3213"/>
          </w:tcPr>
          <w:p>
            <w:r>
              <w:rPr>
                <w:sz w:val="18"/>
              </w:rPr>
              <w:t>Gelişmiş ülkelerde İSG kültürü eğitimle başlar</w:t>
            </w:r>
          </w:p>
        </w:tc>
      </w:tr>
    </w:tbl>
    <w:p/>
    <w:p>
      <w:pPr>
        <w:spacing w:before="200"/>
      </w:pPr>
      <w:r>
        <w:rPr>
          <w:b/>
          <w:color w:val="E65C00"/>
          <w:sz w:val="24"/>
        </w:rPr>
        <w:t xml:space="preserve">  Analoji ve Benzetmeler</w:t>
      </w:r>
    </w:p>
    <w:p>
      <w:r>
        <w:rPr>
          <w:b/>
          <w:color w:val="E65C00"/>
          <w:sz w:val="20"/>
        </w:rPr>
        <w:t xml:space="preserve">  1. </w:t>
      </w:r>
      <w:r>
        <w:rPr>
          <w:sz w:val="20"/>
        </w:rPr>
        <w:t>İSG kuralları trafik kuralları gibidir: Hız sınırı, emniyet kemeri, kırmızı ışık... Bunlar sizi yavaşlatmak için değil, hayatınızı kurtarmak içindir. İş yerindeki güvenlik kuralları da aynı mantıkla çalışır.</w:t>
      </w:r>
    </w:p>
    <w:p>
      <w:pPr>
        <w:spacing w:before="200"/>
      </w:pPr>
      <w:r>
        <w:rPr>
          <w:b/>
          <w:color w:val="E65C00"/>
          <w:sz w:val="24"/>
        </w:rPr>
        <w:t xml:space="preserve">  Öğrenci Soru-Cevap</w:t>
      </w:r>
    </w:p>
    <w:p>
      <w:pPr>
        <w:pStyle w:val="ListBullet"/>
      </w:pPr>
      <w:r>
        <w:rPr>
          <w:sz w:val="20"/>
        </w:rPr>
        <w:t>İSG neden sadece tehlikeli işlerle sınırlı değildir?</w:t>
      </w:r>
    </w:p>
    <w:p>
      <w:pPr>
        <w:pStyle w:val="ListBullet"/>
      </w:pPr>
      <w:r>
        <w:rPr>
          <w:sz w:val="20"/>
        </w:rPr>
        <w:t>İSG kurulunun görevleri nelerdir?</w:t>
      </w:r>
    </w:p>
    <w:p>
      <w:pPr>
        <w:pStyle w:val="ListBullet"/>
      </w:pPr>
      <w:r>
        <w:rPr>
          <w:sz w:val="20"/>
        </w:rPr>
        <w:t>Bilişim sektöründe en sık karşılaşılan İSG riskleri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"İSG Politikası Tasarla"</w:t>
      </w:r>
    </w:p>
    <w:p>
      <w:r>
        <w:rPr>
          <w:b/>
          <w:color w:val="1B2A4A"/>
          <w:sz w:val="20"/>
        </w:rPr>
        <w:t xml:space="preserve">Türü: </w:t>
      </w:r>
      <w:r>
        <w:rPr>
          <w:sz w:val="20"/>
        </w:rPr>
        <w:t>Grup projesi</w:t>
      </w:r>
    </w:p>
    <w:p>
      <w:r>
        <w:rPr>
          <w:b/>
          <w:color w:val="1B2A4A"/>
          <w:sz w:val="20"/>
        </w:rPr>
        <w:t xml:space="preserve">Amacı: </w:t>
      </w:r>
      <w:r>
        <w:rPr>
          <w:sz w:val="20"/>
        </w:rPr>
        <w:t>Bir bilişim şirketi için İSG politikası taslağı oluşturma</w:t>
      </w:r>
    </w:p>
    <w:p>
      <w:pPr>
        <w:spacing w:before="200"/>
      </w:pPr>
      <w:r>
        <w:rPr>
          <w:b/>
          <w:color w:val="6A1B9A"/>
          <w:sz w:val="24"/>
        </w:rPr>
        <w:t xml:space="preserve">  Yönerge Adımları</w:t>
      </w:r>
    </w:p>
    <w:p>
      <w:r>
        <w:rPr>
          <w:b/>
          <w:color w:val="6A1B9A"/>
          <w:sz w:val="20"/>
        </w:rPr>
        <w:t xml:space="preserve">  1. </w:t>
      </w:r>
      <w:r>
        <w:rPr>
          <w:sz w:val="20"/>
        </w:rPr>
        <w:t>Hayali bir bilişim şirketi profili oluşturun (20 çalışan, ofis ortamı, bilgisayar ve sunucu odası)</w:t>
      </w:r>
    </w:p>
    <w:p>
      <w:r>
        <w:rPr>
          <w:b/>
          <w:color w:val="6A1B9A"/>
          <w:sz w:val="20"/>
        </w:rPr>
        <w:t xml:space="preserve">  2. </w:t>
      </w:r>
      <w:r>
        <w:rPr>
          <w:sz w:val="20"/>
        </w:rPr>
        <w:t>Şirkette olabilecek tehlikeleri listeleyin (en az 10 madde)</w:t>
      </w:r>
    </w:p>
    <w:p>
      <w:r>
        <w:rPr>
          <w:b/>
          <w:color w:val="6A1B9A"/>
          <w:sz w:val="20"/>
        </w:rPr>
        <w:t xml:space="preserve">  3. </w:t>
      </w:r>
      <w:r>
        <w:rPr>
          <w:sz w:val="20"/>
        </w:rPr>
        <w:t>Her tehlike için önlem önerisi yazın</w:t>
      </w:r>
    </w:p>
    <w:p>
      <w:r>
        <w:rPr>
          <w:b/>
          <w:color w:val="6A1B9A"/>
          <w:sz w:val="20"/>
        </w:rPr>
        <w:t xml:space="preserve">  4. </w:t>
      </w:r>
      <w:r>
        <w:rPr>
          <w:sz w:val="20"/>
        </w:rPr>
        <w:t>İSG politika belgesinin ana başlıklarını oluşturun</w:t>
      </w:r>
    </w:p>
    <w:p>
      <w:r>
        <w:rPr>
          <w:b/>
          <w:color w:val="1B2A4A"/>
          <w:sz w:val="20"/>
        </w:rPr>
        <w:t xml:space="preserve">Beklenen Ürün: </w:t>
      </w:r>
      <w:r>
        <w:rPr>
          <w:sz w:val="20"/>
        </w:rPr>
        <w:t>Bilişim şirketi İSG politika taslağı</w:t>
      </w:r>
    </w:p>
    <w:p>
      <w:pPr>
        <w:spacing w:before="200"/>
      </w:pPr>
      <w:r>
        <w:rPr>
          <w:b/>
          <w:color w:val="6A1B9A"/>
          <w:sz w:val="24"/>
        </w:rPr>
        <w:t xml:space="preserve">  Transfer Soruları</w:t>
      </w:r>
    </w:p>
    <w:p>
      <w:r>
        <w:rPr>
          <w:b/>
          <w:color w:val="6A1B9A"/>
          <w:sz w:val="20"/>
        </w:rPr>
        <w:t xml:space="preserve">  1. </w:t>
      </w:r>
      <w:r>
        <w:rPr>
          <w:sz w:val="20"/>
        </w:rPr>
        <w:t>İSG politikası oluşturma becerisi her sektörde geçerlidir.</w:t>
      </w:r>
    </w:p>
    <w:p>
      <w:r>
        <w:rPr>
          <w:b/>
          <w:color w:val="6A1B9A"/>
          <w:sz w:val="20"/>
        </w:rPr>
        <w:t xml:space="preserve">  2. </w:t>
      </w:r>
      <w:r>
        <w:rPr>
          <w:sz w:val="20"/>
        </w:rPr>
        <w:t>Yapay zekâ laboratuvarlarında da benzer güvenlik politikaları gereklidir.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yapay zekâ eğitim laboratuvarında 15 bilgisayar, 3D yazıcı, drone ve robot kitleri bulunuyor. Bu laboratuvar için İSG risk değerlendirmesi yapmanız isteniyor. Hangi tehlikeleri tespit eder ve hangi önlemleri önerirsiniz?</w:t>
            </w:r>
          </w:p>
        </w:tc>
      </w:tr>
    </w:tbl>
    <w:p/>
    <w:p>
      <w:r>
        <w:rPr>
          <w:b/>
          <w:color w:val="1B2A4A"/>
          <w:sz w:val="20"/>
        </w:rPr>
        <w:t xml:space="preserve">Yaratıcı Görev: </w:t>
      </w:r>
      <w:r>
        <w:rPr>
          <w:sz w:val="20"/>
        </w:rPr>
        <w:t>İSG kurallarını eğlenceli ve akılda kalıcı hale getiren bir poster veya infografik tasarlayın.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İSG'nin tanımını ve amacını açıklayabiliyor musunuz?</w:t>
      </w:r>
    </w:p>
    <w:p>
      <w:r>
        <w:rPr>
          <w:sz w:val="20"/>
        </w:rPr>
        <w:t xml:space="preserve">  ☐  İSG kurulunun yapısını ve görevlerini sayabiliyor musunuz?</w:t>
      </w:r>
    </w:p>
    <w:p>
      <w:r>
        <w:rPr>
          <w:sz w:val="20"/>
        </w:rPr>
        <w:t xml:space="preserve">  ☐  Bilişim sektöründe İSG risklerini tanımlayabiliyor musunuz?</w:t>
      </w:r>
    </w:p>
    <w:p>
      <w:pPr>
        <w:spacing w:before="200"/>
      </w:pPr>
      <w:r>
        <w:rPr>
          <w:b/>
          <w:color w:val="2E7D32"/>
          <w:sz w:val="24"/>
        </w:rPr>
        <w:t xml:space="preserve">  Öz Değerlendirme Soruları</w:t>
      </w:r>
    </w:p>
    <w:p>
      <w:r>
        <w:rPr>
          <w:b/>
          <w:color w:val="2E7D32"/>
          <w:sz w:val="20"/>
        </w:rPr>
        <w:t xml:space="preserve">  1. </w:t>
      </w:r>
      <w:r>
        <w:rPr>
          <w:sz w:val="20"/>
        </w:rPr>
        <w:t>İş sağlığı ile iş güvenliği arasındaki fark nedir?</w:t>
      </w:r>
    </w:p>
    <w:p>
      <w:r>
        <w:rPr>
          <w:b/>
          <w:color w:val="2E7D32"/>
          <w:sz w:val="20"/>
        </w:rPr>
        <w:t xml:space="preserve">  2. </w:t>
      </w:r>
      <w:r>
        <w:rPr>
          <w:sz w:val="20"/>
        </w:rPr>
        <w:t>6331 sayılı kanunun temel yükümlülükleri nelerdir?</w:t>
      </w:r>
    </w:p>
    <w:p>
      <w:r>
        <w:rPr>
          <w:b/>
          <w:color w:val="2E7D32"/>
          <w:sz w:val="20"/>
        </w:rPr>
        <w:t xml:space="preserve">  3. </w:t>
      </w:r>
      <w:r>
        <w:rPr>
          <w:sz w:val="20"/>
        </w:rPr>
        <w:t>İSG'nin ekonomik önemini nasıl açıklarsınız?</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İSG kurulu kaç ve üzeri çalışanı olan işletmelerde zorunludur?</w:t>
            </w:r>
          </w:p>
        </w:tc>
        <w:tc>
          <w:tcPr>
            <w:tcW w:type="dxa" w:w="3213"/>
          </w:tcPr>
          <w:p>
            <w:r>
              <w:rPr>
                <w:sz w:val="18"/>
              </w:rPr>
              <w:t>C) 50</w:t>
            </w:r>
          </w:p>
        </w:tc>
      </w:tr>
      <w:tr>
        <w:tc>
          <w:tcPr>
            <w:tcW w:type="dxa" w:w="3213"/>
          </w:tcPr>
          <w:p>
            <w:r>
              <w:rPr>
                <w:sz w:val="18"/>
              </w:rPr>
              <w:t>2</w:t>
            </w:r>
          </w:p>
        </w:tc>
        <w:tc>
          <w:tcPr>
            <w:tcW w:type="dxa" w:w="3213"/>
          </w:tcPr>
          <w:p>
            <w:r>
              <w:rPr>
                <w:sz w:val="18"/>
              </w:rPr>
              <w:t>Risk hesaplamasında kullanılan formül hangisidir?</w:t>
            </w:r>
          </w:p>
        </w:tc>
        <w:tc>
          <w:tcPr>
            <w:tcW w:type="dxa" w:w="3213"/>
          </w:tcPr>
          <w:p>
            <w:r>
              <w:rPr>
                <w:sz w:val="18"/>
              </w:rPr>
              <w:t>B) Olasılık × Şiddet</w:t>
            </w:r>
          </w:p>
        </w:tc>
      </w:tr>
      <w:tr>
        <w:tc>
          <w:tcPr>
            <w:tcW w:type="dxa" w:w="3213"/>
          </w:tcPr>
          <w:p>
            <w:r>
              <w:rPr>
                <w:sz w:val="18"/>
              </w:rPr>
              <w:t>3</w:t>
            </w:r>
          </w:p>
        </w:tc>
        <w:tc>
          <w:tcPr>
            <w:tcW w:type="dxa" w:w="3213"/>
          </w:tcPr>
          <w:p>
            <w:r>
              <w:rPr>
                <w:sz w:val="18"/>
              </w:rPr>
              <w:t>6331 sayılı kanun hangi alanı düzenler?</w:t>
            </w:r>
          </w:p>
        </w:tc>
        <w:tc>
          <w:tcPr>
            <w:tcW w:type="dxa" w:w="3213"/>
          </w:tcPr>
          <w:p>
            <w:r>
              <w:rPr>
                <w:sz w:val="18"/>
              </w:rPr>
              <w:t>A) İş Sağlığı ve Güvenliği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İSG kültürünün oluşmasında eğitimin rolü nedir?</w:t>
      </w:r>
    </w:p>
    <w:p>
      <w:r>
        <w:rPr>
          <w:b/>
          <w:color w:val="2E7D32"/>
          <w:sz w:val="20"/>
        </w:rPr>
        <w:t xml:space="preserve">  2. </w:t>
      </w:r>
      <w:r>
        <w:rPr>
          <w:sz w:val="20"/>
        </w:rPr>
        <w:t>İSG kurallarına uymamanın bireysel ve toplumsal sonuçları nelerdir?</w:t>
      </w:r>
    </w:p>
    <w:p>
      <w:r>
        <w:rPr>
          <w:b/>
          <w:color w:val="2E7D32"/>
          <w:sz w:val="20"/>
        </w:rPr>
        <w:t>Eleştirel Düşünme:</w:t>
      </w:r>
    </w:p>
    <w:p>
      <w:r>
        <w:rPr>
          <w:b/>
          <w:color w:val="2E7D32"/>
          <w:sz w:val="20"/>
        </w:rPr>
        <w:t xml:space="preserve">  1. </w:t>
      </w:r>
      <w:r>
        <w:rPr>
          <w:sz w:val="20"/>
        </w:rPr>
        <w:t>Türkiye'de iş kazası oranları neden gelişmiş ülkelere göre daha yüksektir?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"Sınıf İSG Denetimi"</w:t>
      </w:r>
    </w:p>
    <w:p>
      <w:r>
        <w:rPr>
          <w:b/>
          <w:color w:val="1B2A4A"/>
          <w:sz w:val="20"/>
        </w:rPr>
        <w:t xml:space="preserve">Hedef: </w:t>
      </w:r>
      <w:r>
        <w:rPr>
          <w:sz w:val="20"/>
        </w:rPr>
        <w:t>Eğitim ortamında İSG denetimi yaparak güvenlik farkındalığı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Sınıfı ve bilgisayar laboratuvarını İSG açısından inceleyin</w:t>
            </w:r>
          </w:p>
        </w:tc>
        <w:tc>
          <w:tcPr>
            <w:tcW w:type="dxa" w:w="3213"/>
          </w:tcPr>
          <w:p>
            <w:r>
              <w:rPr>
                <w:sz w:val="18"/>
              </w:rPr>
              <w:t>5 dk</w:t>
            </w:r>
          </w:p>
        </w:tc>
      </w:tr>
      <w:tr>
        <w:tc>
          <w:tcPr>
            <w:tcW w:type="dxa" w:w="3213"/>
          </w:tcPr>
          <w:p>
            <w:r>
              <w:rPr>
                <w:sz w:val="18"/>
              </w:rPr>
              <w:t>2</w:t>
            </w:r>
          </w:p>
        </w:tc>
        <w:tc>
          <w:tcPr>
            <w:tcW w:type="dxa" w:w="3213"/>
          </w:tcPr>
          <w:p>
            <w:r>
              <w:rPr>
                <w:sz w:val="18"/>
              </w:rPr>
              <w:t>Tespit edilen tehlikeleri ve riskleri listeleyin</w:t>
            </w:r>
          </w:p>
        </w:tc>
        <w:tc>
          <w:tcPr>
            <w:tcW w:type="dxa" w:w="3213"/>
          </w:tcPr>
          <w:p>
            <w:r>
              <w:rPr>
                <w:sz w:val="18"/>
              </w:rPr>
              <w:t>5 dk</w:t>
            </w:r>
          </w:p>
        </w:tc>
      </w:tr>
      <w:tr>
        <w:tc>
          <w:tcPr>
            <w:tcW w:type="dxa" w:w="3213"/>
          </w:tcPr>
          <w:p>
            <w:r>
              <w:rPr>
                <w:sz w:val="18"/>
              </w:rPr>
              <w:t>3</w:t>
            </w:r>
          </w:p>
        </w:tc>
        <w:tc>
          <w:tcPr>
            <w:tcW w:type="dxa" w:w="3213"/>
          </w:tcPr>
          <w:p>
            <w:r>
              <w:rPr>
                <w:sz w:val="18"/>
              </w:rPr>
              <w:t>Her risk için önlem önerisi geliştirin</w:t>
            </w:r>
          </w:p>
        </w:tc>
        <w:tc>
          <w:tcPr>
            <w:tcW w:type="dxa" w:w="3213"/>
          </w:tcPr>
          <w:p>
            <w:r>
              <w:rPr>
                <w:sz w:val="18"/>
              </w:rPr>
              <w:t>5 dk</w:t>
            </w:r>
          </w:p>
        </w:tc>
      </w:tr>
      <w:tr>
        <w:tc>
          <w:tcPr>
            <w:tcW w:type="dxa" w:w="3213"/>
          </w:tcPr>
          <w:p>
            <w:r>
              <w:rPr>
                <w:sz w:val="18"/>
              </w:rPr>
              <w:t>4</w:t>
            </w:r>
          </w:p>
        </w:tc>
        <w:tc>
          <w:tcPr>
            <w:tcW w:type="dxa" w:w="3213"/>
          </w:tcPr>
          <w:p>
            <w:r>
              <w:rPr>
                <w:sz w:val="18"/>
              </w:rPr>
              <w:t>Bulgularınızı İSG denetim raporu formatında yazın</w:t>
            </w:r>
          </w:p>
        </w:tc>
        <w:tc>
          <w:tcPr>
            <w:tcW w:type="dxa" w:w="3213"/>
          </w:tcPr>
          <w:p>
            <w:r>
              <w:rPr>
                <w:sz w:val="18"/>
              </w:rPr>
              <w:t>5 dk</w:t>
            </w:r>
          </w:p>
        </w:tc>
      </w:tr>
    </w:tbl>
    <w:p/>
    <w:p>
      <w:r>
        <w:rPr>
          <w:b/>
          <w:color w:val="1B2A4A"/>
          <w:sz w:val="20"/>
        </w:rPr>
        <w:t xml:space="preserve">Tamamlanma Kriteri: </w:t>
      </w:r>
      <w:r>
        <w:rPr>
          <w:sz w:val="20"/>
        </w:rPr>
        <w:t>En az 5 tehlike tespit edilmiş ve her biri için önlem önerisi yazılmış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"İSG Denetim Raporu Hazırlama"</w:t>
      </w:r>
    </w:p>
    <w:p>
      <w:r>
        <w:rPr>
          <w:b/>
          <w:color w:val="1B2A4A"/>
          <w:sz w:val="20"/>
        </w:rPr>
        <w:t xml:space="preserve">Eğitmenin Gösterdiği: </w:t>
      </w:r>
      <w:r>
        <w:rPr>
          <w:sz w:val="20"/>
        </w:rPr>
        <w:t>Örnek bir İSG denetim raporunu inceler ve rapor yazma tekniklerini gösterir.</w:t>
      </w:r>
    </w:p>
    <w:p>
      <w:r>
        <w:rPr>
          <w:b/>
          <w:color w:val="1B2A4A"/>
          <w:sz w:val="20"/>
        </w:rPr>
        <w:t xml:space="preserve">Öğrencinin Tekrarladığı: </w:t>
      </w:r>
      <w:r>
        <w:rPr>
          <w:sz w:val="20"/>
        </w:rPr>
        <w:t>Eğitmeni izler ve kendi denetim raporunu hazırlar.</w:t>
      </w:r>
    </w:p>
    <w:p>
      <w:r>
        <w:rPr>
          <w:b/>
          <w:color w:val="1B2A4A"/>
          <w:sz w:val="20"/>
        </w:rPr>
        <w:t xml:space="preserve">Dikkat Noktaları: </w:t>
      </w:r>
      <w:r>
        <w:rPr>
          <w:sz w:val="20"/>
        </w:rPr>
        <w:t>Tehlike ve risk kavramlarının birbirine karıştırılmaması; tehlike potansiyel zarardır, risk ise bu zararın gerçekleşme olasılığıdır.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İSG temel kavramlarını tanım ve örnekleriyle eşleştirin</w:t>
            </w:r>
          </w:p>
        </w:tc>
      </w:tr>
      <w:tr>
        <w:tc>
          <w:tcPr>
            <w:tcW w:type="dxa" w:w="3213"/>
          </w:tcPr>
          <w:p>
            <w:r>
              <w:rPr>
                <w:sz w:val="18"/>
              </w:rPr>
              <w:t>2</w:t>
            </w:r>
          </w:p>
        </w:tc>
        <w:tc>
          <w:tcPr>
            <w:tcW w:type="dxa" w:w="3213"/>
          </w:tcPr>
          <w:p>
            <w:r>
              <w:rPr>
                <w:sz w:val="18"/>
              </w:rPr>
              <w:t>Orta</w:t>
            </w:r>
          </w:p>
        </w:tc>
        <w:tc>
          <w:tcPr>
            <w:tcW w:type="dxa" w:w="3213"/>
          </w:tcPr>
          <w:p>
            <w:r>
              <w:rPr>
                <w:sz w:val="18"/>
              </w:rPr>
              <w:t>Bir bilişim firması için İSG kontrol listesi oluşturun</w:t>
            </w:r>
          </w:p>
        </w:tc>
      </w:tr>
      <w:tr>
        <w:tc>
          <w:tcPr>
            <w:tcW w:type="dxa" w:w="3213"/>
          </w:tcPr>
          <w:p>
            <w:r>
              <w:rPr>
                <w:sz w:val="18"/>
              </w:rPr>
              <w:t>3</w:t>
            </w:r>
          </w:p>
        </w:tc>
        <w:tc>
          <w:tcPr>
            <w:tcW w:type="dxa" w:w="3213"/>
          </w:tcPr>
          <w:p>
            <w:r>
              <w:rPr>
                <w:sz w:val="18"/>
              </w:rPr>
              <w:t>Zor</w:t>
            </w:r>
          </w:p>
        </w:tc>
        <w:tc>
          <w:tcPr>
            <w:tcW w:type="dxa" w:w="3213"/>
          </w:tcPr>
          <w:p>
            <w:r>
              <w:rPr>
                <w:sz w:val="18"/>
              </w:rPr>
              <w:t>Verilen iş kazası senaryosunu analiz edin ve kök neden analizini yapın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"Bilişim Firmasında Kaza Analizi"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yazılım firmasında gece mesaisinde çalışan bir personel, düzensiz kablo düzeni nedeniyle takılarak düşmüş ve bileğini kırmıştır. Ayrıca UPS cihazının üzeri kağıtlarla kapatılmış, yangın söndürücünün süresi dolmuş ve acil çıkış kapısı kilitli bulunmuştur. Bu senaryoyu İSG açısından analiz edin.</w:t>
            </w:r>
          </w:p>
        </w:tc>
      </w:tr>
    </w:tbl>
    <w:p/>
    <w:p>
      <w:r>
        <w:rPr>
          <w:b/>
          <w:color w:val="1B2A4A"/>
          <w:sz w:val="20"/>
        </w:rPr>
        <w:t xml:space="preserve">Beklenen Çıktı: </w:t>
      </w:r>
      <w:r>
        <w:rPr>
          <w:sz w:val="20"/>
        </w:rPr>
        <w:t>Kaza analiz raporu, kök nedenler ve düzeltici faaliyet önerileri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iş sağlığı ve güvenliğinin tanımını, amacını, önemini, 6331 sayılı kanunun temel yükümlülüklerini ve İSG kurullarının yapısını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İş Sağlığı</w:t>
            </w:r>
          </w:p>
        </w:tc>
        <w:tc>
          <w:tcPr>
            <w:tcW w:type="dxa" w:w="4819"/>
            <w:shd w:fill="F5F5F5"/>
          </w:tcPr>
          <w:p>
            <w:r>
              <w:rPr>
                <w:b/>
                <w:color w:val="1B2A4A"/>
                <w:sz w:val="20"/>
              </w:rPr>
              <w:t xml:space="preserve">  İş Güvenliği</w:t>
            </w:r>
          </w:p>
        </w:tc>
      </w:tr>
      <w:tr>
        <w:tc>
          <w:tcPr>
            <w:tcW w:type="dxa" w:w="4819"/>
            <w:shd w:fill="F5F5F5"/>
          </w:tcPr>
          <w:p>
            <w:r>
              <w:rPr>
                <w:b/>
                <w:color w:val="1B2A4A"/>
                <w:sz w:val="20"/>
              </w:rPr>
              <w:t xml:space="preserve">  İSG Kurulu</w:t>
            </w:r>
          </w:p>
        </w:tc>
        <w:tc>
          <w:tcPr>
            <w:tcW w:type="dxa" w:w="4819"/>
            <w:shd w:fill="F5F5F5"/>
          </w:tcPr>
          <w:p>
            <w:r>
              <w:rPr>
                <w:b/>
                <w:color w:val="1B2A4A"/>
                <w:sz w:val="20"/>
              </w:rPr>
              <w:t xml:space="preserve">  Risk</w:t>
            </w:r>
          </w:p>
        </w:tc>
      </w:tr>
      <w:tr>
        <w:tc>
          <w:tcPr>
            <w:tcW w:type="dxa" w:w="4819"/>
            <w:shd w:fill="F5F5F5"/>
          </w:tcPr>
          <w:p>
            <w:r>
              <w:rPr>
                <w:b/>
                <w:color w:val="1B2A4A"/>
                <w:sz w:val="20"/>
              </w:rPr>
              <w:t xml:space="preserve">  Tehlike</w:t>
            </w:r>
          </w:p>
        </w:tc>
        <w:tc>
          <w:tcPr>
            <w:tcW w:type="dxa" w:w="4819"/>
            <w:shd w:fill="F5F5F5"/>
          </w:tcPr>
          <w:p>
            <w:r>
              <w:rPr>
                <w:b/>
                <w:color w:val="1B2A4A"/>
                <w:sz w:val="20"/>
              </w:rPr>
              <w:t xml:space="preserve">  6331 Sayılı Kanun</w:t>
            </w:r>
          </w:p>
        </w:tc>
      </w:tr>
    </w:tbl>
    <w:p/>
    <w:p>
      <w:pPr>
        <w:spacing w:before="200"/>
      </w:pPr>
      <w:r>
        <w:rPr>
          <w:b/>
          <w:color w:val="757575"/>
          <w:sz w:val="24"/>
        </w:rPr>
        <w:t xml:space="preserve">  Bir Sonraki Dersle Köprü</w:t>
      </w:r>
    </w:p>
    <w:p>
      <w:r>
        <w:rPr>
          <w:sz w:val="20"/>
        </w:rPr>
        <w:t>Bir sonraki derste çalışan ve işveren hakları ile İSG'deki yasal sorumluluklarını detaylı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İnternetten Türkiye'deki iş kazası istatistiklerini araştırın. Son 5 yılda en çok hangi sektörlerde kaza yaşandığını ve nedenlerini kısa bir rapor halinde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İSG istatistik ve görsellerini hazırlayın</w:t>
      </w:r>
    </w:p>
    <w:p>
      <w:pPr>
        <w:pStyle w:val="ListBullet"/>
      </w:pPr>
      <w:r>
        <w:rPr>
          <w:sz w:val="20"/>
        </w:rPr>
        <w:t>Örnek İSG denetim raporu formu çoğaltın</w:t>
      </w:r>
    </w:p>
    <w:p>
      <w:pPr>
        <w:pStyle w:val="ListBullet"/>
      </w:pPr>
      <w:r>
        <w:rPr>
          <w:sz w:val="20"/>
        </w:rPr>
        <w:t>Sınıfta İSG denetimi için kontrol listesi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İSG konusu sıkıcı bulunabilir</w:t>
            </w:r>
          </w:p>
        </w:tc>
        <w:tc>
          <w:tcPr>
            <w:tcW w:type="dxa" w:w="4819"/>
          </w:tcPr>
          <w:p>
            <w:r>
              <w:rPr>
                <w:sz w:val="18"/>
              </w:rPr>
              <w:t>Gerçek kaza örnekleri ve görsellerle konuyu somutlaştırın</w:t>
            </w:r>
          </w:p>
        </w:tc>
      </w:tr>
      <w:tr>
        <w:tc>
          <w:tcPr>
            <w:tcW w:type="dxa" w:w="4819"/>
          </w:tcPr>
          <w:p>
            <w:r>
              <w:rPr>
                <w:sz w:val="18"/>
              </w:rPr>
              <w:t>Tehlike-risk kavramları karıştırılabilir</w:t>
            </w:r>
          </w:p>
        </w:tc>
        <w:tc>
          <w:tcPr>
            <w:tcW w:type="dxa" w:w="4819"/>
          </w:tcPr>
          <w:p>
            <w:r>
              <w:rPr>
                <w:sz w:val="18"/>
              </w:rPr>
              <w:t>Günlük hayattan basit örneklerle (ıslak zemin = tehlike, kayma = risk) açıklayın</w:t>
            </w:r>
          </w:p>
        </w:tc>
      </w:tr>
    </w:tbl>
    <w:p/>
    <w:p>
      <w:r>
        <w:rPr>
          <w:b/>
          <w:color w:val="1B2A4A"/>
          <w:sz w:val="20"/>
        </w:rPr>
        <w:t xml:space="preserve">Zaman Yönetimi: </w:t>
      </w:r>
      <w:r>
        <w:rPr>
          <w:sz w:val="20"/>
        </w:rPr>
        <w:t>Kavram haritası etkinliğine yeterli süre ayırın; tartışmalar uzarsa sonraki derse bırakın.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Grup çalışması yapılamıyorsa bireysel İSG farkındalık anketi uygulanabilir.</w:t>
            </w:r>
          </w:p>
        </w:tc>
      </w:tr>
    </w:tbl>
    <w:p/>
    <w:p>
      <w:r>
        <w:br w:type="page"/>
      </w:r>
    </w:p>
    <w:p>
      <w:pPr>
        <w:jc w:val="center"/>
      </w:pPr>
      <w:r>
        <w:rPr>
          <w:b/>
          <w:color w:val="1B2A4A"/>
          <w:sz w:val="36"/>
        </w:rPr>
        <w:t>━━━  2. SAAT  ━━━</w:t>
      </w:r>
    </w:p>
    <w:p>
      <w:pPr>
        <w:jc w:val="center"/>
      </w:pPr>
      <w:r>
        <w:rPr>
          <w:color w:val="2C6FAD"/>
          <w:sz w:val="32"/>
        </w:rPr>
        <w:t>Çalışan ve İşveren Hakları ve Sorumlulukları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İSG kapsamında çalışan ve işveren haklarını, yasal sorumluluklarını ve İSG organizasyon yapısını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M1-K4</w:t>
            </w:r>
          </w:p>
        </w:tc>
        <w:tc>
          <w:tcPr>
            <w:tcW w:type="dxa" w:w="3213"/>
          </w:tcPr>
          <w:p>
            <w:r>
              <w:rPr>
                <w:sz w:val="18"/>
              </w:rPr>
              <w:t>İşverenin İSG kapsamındaki yasal yükümlülüklerini sıralar ve açıklar</w:t>
            </w:r>
          </w:p>
        </w:tc>
        <w:tc>
          <w:tcPr>
            <w:tcW w:type="dxa" w:w="3213"/>
          </w:tcPr>
          <w:p>
            <w:r>
              <w:rPr>
                <w:sz w:val="18"/>
              </w:rPr>
              <w:t>Bilgi</w:t>
            </w:r>
          </w:p>
        </w:tc>
      </w:tr>
      <w:tr>
        <w:tc>
          <w:tcPr>
            <w:tcW w:type="dxa" w:w="3213"/>
          </w:tcPr>
          <w:p>
            <w:r>
              <w:rPr>
                <w:sz w:val="18"/>
              </w:rPr>
              <w:t>M1-K5</w:t>
            </w:r>
          </w:p>
        </w:tc>
        <w:tc>
          <w:tcPr>
            <w:tcW w:type="dxa" w:w="3213"/>
          </w:tcPr>
          <w:p>
            <w:r>
              <w:rPr>
                <w:sz w:val="18"/>
              </w:rPr>
              <w:t>Çalışanların İSG hakları ve sorumluluklarını ifade eder</w:t>
            </w:r>
          </w:p>
        </w:tc>
        <w:tc>
          <w:tcPr>
            <w:tcW w:type="dxa" w:w="3213"/>
          </w:tcPr>
          <w:p>
            <w:r>
              <w:rPr>
                <w:sz w:val="18"/>
              </w:rPr>
              <w:t>Kavrama</w:t>
            </w:r>
          </w:p>
        </w:tc>
      </w:tr>
      <w:tr>
        <w:tc>
          <w:tcPr>
            <w:tcW w:type="dxa" w:w="3213"/>
          </w:tcPr>
          <w:p>
            <w:r>
              <w:rPr>
                <w:sz w:val="18"/>
              </w:rPr>
              <w:t>M1-K6</w:t>
            </w:r>
          </w:p>
        </w:tc>
        <w:tc>
          <w:tcPr>
            <w:tcW w:type="dxa" w:w="3213"/>
          </w:tcPr>
          <w:p>
            <w:r>
              <w:rPr>
                <w:sz w:val="18"/>
              </w:rPr>
              <w:t>İş güvenliği uzmanı ve işyeri hekiminin görevlerini açıklar</w:t>
            </w:r>
          </w:p>
        </w:tc>
        <w:tc>
          <w:tcPr>
            <w:tcW w:type="dxa" w:w="3213"/>
          </w:tcPr>
          <w:p>
            <w:r>
              <w:rPr>
                <w:sz w:val="18"/>
              </w:rPr>
              <w:t>Bilgi</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temel kavramları ve önemi (Saat 1)</w:t>
      </w:r>
    </w:p>
    <w:p>
      <w:pPr>
        <w:spacing w:before="200"/>
      </w:pPr>
      <w:r>
        <w:rPr>
          <w:b/>
          <w:color w:val="757575"/>
          <w:sz w:val="24"/>
        </w:rPr>
        <w:t xml:space="preserve">  Öğrencinin Bilmesi Gerekenler</w:t>
      </w:r>
    </w:p>
    <w:p>
      <w:pPr>
        <w:pStyle w:val="ListBullet"/>
      </w:pPr>
      <w:r>
        <w:rPr>
          <w:sz w:val="20"/>
        </w:rPr>
        <w:t>İSG'nin tanımı ve amacı</w:t>
      </w:r>
    </w:p>
    <w:p>
      <w:pPr>
        <w:pStyle w:val="ListBullet"/>
      </w:pPr>
      <w:r>
        <w:rPr>
          <w:sz w:val="20"/>
        </w:rPr>
        <w:t>6331 sayılı kanunun varlığı</w:t>
      </w:r>
    </w:p>
    <w:p>
      <w:pPr>
        <w:pStyle w:val="ListBullet"/>
      </w:pPr>
      <w:r>
        <w:rPr>
          <w:sz w:val="20"/>
        </w:rPr>
        <w:t>Temel hak ve sorumluluk kavramları</w:t>
      </w:r>
    </w:p>
    <w:p>
      <w:pPr>
        <w:spacing w:before="200"/>
      </w:pPr>
      <w:r>
        <w:rPr>
          <w:b/>
          <w:color w:val="757575"/>
          <w:sz w:val="24"/>
        </w:rPr>
        <w:t xml:space="preserve">  Olası Kavram Yanılgıları</w:t>
      </w:r>
    </w:p>
    <w:p>
      <w:pPr>
        <w:pStyle w:val="ListBullet"/>
      </w:pPr>
      <w:r>
        <w:rPr>
          <w:sz w:val="20"/>
        </w:rPr>
        <w:t>İSG sadece işverenin sorumluluğundadır - Çalışanların da İSG kurallarına uyma yükümlülüğü vardır</w:t>
      </w:r>
    </w:p>
    <w:p>
      <w:pPr>
        <w:pStyle w:val="ListBullet"/>
      </w:pPr>
      <w:r>
        <w:rPr>
          <w:sz w:val="20"/>
        </w:rPr>
        <w:t>Tehlikeli durum bildirimi yapan çalışan cezalandırılır - Aksine, tehlike bildirimi yapan çalışan yasal olarak korunmaktadır</w:t>
      </w:r>
    </w:p>
    <w:p>
      <w:pPr>
        <w:spacing w:before="200"/>
      </w:pPr>
      <w:r>
        <w:rPr>
          <w:b/>
          <w:color w:val="757575"/>
          <w:sz w:val="24"/>
        </w:rPr>
        <w:t xml:space="preserve">  Hazırlık Materyalleri</w:t>
      </w:r>
    </w:p>
    <w:p>
      <w:pPr>
        <w:pStyle w:val="ListBullet"/>
      </w:pPr>
      <w:r>
        <w:rPr>
          <w:sz w:val="20"/>
        </w:rPr>
        <w:t>6331 sayılı kanun özet çıktısı</w:t>
      </w:r>
    </w:p>
    <w:p>
      <w:pPr>
        <w:pStyle w:val="ListBullet"/>
      </w:pPr>
      <w:r>
        <w:rPr>
          <w:sz w:val="20"/>
        </w:rPr>
        <w:t>Çalışan-işveren hakları karşılaştırma tablosu</w:t>
      </w:r>
    </w:p>
    <w:p>
      <w:pPr>
        <w:pStyle w:val="ListBullet"/>
      </w:pPr>
      <w:r>
        <w:rPr>
          <w:sz w:val="20"/>
        </w:rPr>
        <w:t>Örnek olay senaryoları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çalışan, iş yerinde ciddi bir güvenlik tehlikesi tespit ettiğinde ne yapmalıdır? Sessiz mi kalmalı yoksa bildirmeli midir? Bildirirse işten çıkarılabilir mi?</w:t>
      </w:r>
    </w:p>
    <w:p>
      <w:r>
        <w:rPr>
          <w:b/>
          <w:color w:val="1B2A4A"/>
          <w:sz w:val="20"/>
        </w:rPr>
        <w:t xml:space="preserve">Günlük Hayat Bağlantısı: </w:t>
      </w:r>
      <w:r>
        <w:rPr>
          <w:sz w:val="20"/>
        </w:rPr>
        <w:t>Okulda sınıf kuralları nasıl hem öğrencileri hem öğretmenleri bağlıyorsa, iş yerinde de İSG kuralları hem çalışanları hem işverenleri bağlar. Herkesin hakları ve sorumlulukları vardır.</w:t>
      </w:r>
    </w:p>
    <w:p>
      <w:pPr>
        <w:spacing w:before="200"/>
      </w:pPr>
      <w:r>
        <w:rPr>
          <w:b/>
          <w:color w:val="2C6FAD"/>
          <w:sz w:val="24"/>
        </w:rPr>
        <w:t xml:space="preserve">  Ön Bilgi Yoklama Soruları</w:t>
      </w:r>
    </w:p>
    <w:p>
      <w:r>
        <w:rPr>
          <w:b/>
          <w:color w:val="2C6FAD"/>
          <w:sz w:val="20"/>
        </w:rPr>
        <w:t xml:space="preserve">  1. </w:t>
      </w:r>
      <w:r>
        <w:rPr>
          <w:sz w:val="20"/>
        </w:rPr>
        <w:t>İşverenin temel sorumluluklarından bildikleriniz nelerdir?</w:t>
      </w:r>
    </w:p>
    <w:p>
      <w:r>
        <w:rPr>
          <w:b/>
          <w:color w:val="2C6FAD"/>
          <w:sz w:val="20"/>
        </w:rPr>
        <w:t xml:space="preserve">  2. </w:t>
      </w:r>
      <w:r>
        <w:rPr>
          <w:sz w:val="20"/>
        </w:rPr>
        <w:t>Çalışanların İSG konusunda hakları var mıdır?</w:t>
      </w:r>
    </w:p>
    <w:p>
      <w:pPr>
        <w:spacing w:before="200"/>
      </w:pPr>
      <w:r>
        <w:rPr>
          <w:b/>
          <w:color w:val="2C6FAD"/>
          <w:sz w:val="24"/>
        </w:rPr>
        <w:t xml:space="preserve">  Motivasyon Etkinliği: "Hak mı Sorumluluk mu?"</w:t>
      </w:r>
    </w:p>
    <w:p>
      <w:r>
        <w:rPr>
          <w:b/>
          <w:color w:val="1B2A4A"/>
          <w:sz w:val="20"/>
        </w:rPr>
        <w:t xml:space="preserve">Açıklama: </w:t>
      </w:r>
      <w:r>
        <w:rPr>
          <w:sz w:val="20"/>
        </w:rPr>
        <w:t>Kursiyerlere İSG ile ilgili maddeler verilir ve bunların hak mı yoksa sorumluluk mu olduğunu belirlemeleri istenir.</w:t>
      </w:r>
    </w:p>
    <w:p>
      <w:r>
        <w:rPr>
          <w:b/>
          <w:color w:val="1B2A4A"/>
          <w:sz w:val="20"/>
        </w:rPr>
        <w:t xml:space="preserve">Yönerge: </w:t>
      </w:r>
      <w:r>
        <w:rPr>
          <w:sz w:val="20"/>
        </w:rPr>
        <w:t>Eğitmen tahtaya 10 madde yazar. Kursiyerler her maddenin hak mı yoksa sorumluluk mu olduğunu, çalışana mı işverene mi ait olduğunu belirler. Sonuçlar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yapay zekâ laboratuvarında çalışıyorsunuz. İşvereniz size güvenlik eğitimi vermemiş, koruyucu gözlük sağlanmamış ve acil çıkış planı yok. Yasal haklarınız nelerdir ve ne yapmanız gerekir?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"Mevzuat Araştırması"</w:t>
      </w:r>
    </w:p>
    <w:p>
      <w:r>
        <w:rPr>
          <w:b/>
          <w:color w:val="1B2A4A"/>
          <w:sz w:val="20"/>
        </w:rPr>
        <w:t xml:space="preserve">Türü: </w:t>
      </w:r>
      <w:r>
        <w:rPr>
          <w:sz w:val="20"/>
        </w:rPr>
        <w:t>Grup araştırması ve sunum</w:t>
      </w:r>
    </w:p>
    <w:p>
      <w:r>
        <w:rPr>
          <w:b/>
          <w:color w:val="1B2A4A"/>
          <w:sz w:val="20"/>
        </w:rPr>
        <w:t xml:space="preserve">Amacı: </w:t>
      </w:r>
      <w:r>
        <w:rPr>
          <w:sz w:val="20"/>
        </w:rPr>
        <w:t>6331 sayılı kanundaki temel hakları ve sorumlulukları keşfetme</w:t>
      </w:r>
    </w:p>
    <w:p>
      <w:r>
        <w:rPr>
          <w:b/>
          <w:color w:val="1B2A4A"/>
          <w:sz w:val="20"/>
        </w:rPr>
        <w:t xml:space="preserve">Malzemeler: </w:t>
      </w:r>
      <w:r>
        <w:rPr>
          <w:sz w:val="20"/>
        </w:rPr>
        <w:t>6331 sayılı kanun özeti, internet erişimi, sunum materyali</w:t>
      </w:r>
    </w:p>
    <w:p>
      <w:pPr>
        <w:spacing w:before="200"/>
      </w:pPr>
      <w:r>
        <w:rPr>
          <w:b/>
          <w:color w:val="007A7A"/>
          <w:sz w:val="24"/>
        </w:rPr>
        <w:t xml:space="preserve">  Yönerge Adımları</w:t>
      </w:r>
    </w:p>
    <w:p>
      <w:r>
        <w:rPr>
          <w:b/>
          <w:color w:val="007A7A"/>
          <w:sz w:val="20"/>
        </w:rPr>
        <w:t xml:space="preserve">  1. </w:t>
      </w:r>
      <w:r>
        <w:rPr>
          <w:sz w:val="20"/>
        </w:rPr>
        <w:t>Gruplar 6331 sayılı kanunun farklı maddelerini incelemek üzere görevlendirilir</w:t>
      </w:r>
    </w:p>
    <w:p>
      <w:r>
        <w:rPr>
          <w:b/>
          <w:color w:val="007A7A"/>
          <w:sz w:val="20"/>
        </w:rPr>
        <w:t xml:space="preserve">  2. </w:t>
      </w:r>
      <w:r>
        <w:rPr>
          <w:sz w:val="20"/>
        </w:rPr>
        <w:t>Her grup kendi bölümündeki hakları ve sorumlulukları listeler</w:t>
      </w:r>
    </w:p>
    <w:p>
      <w:r>
        <w:rPr>
          <w:b/>
          <w:color w:val="007A7A"/>
          <w:sz w:val="20"/>
        </w:rPr>
        <w:t xml:space="preserve">  3. </w:t>
      </w:r>
      <w:r>
        <w:rPr>
          <w:sz w:val="20"/>
        </w:rPr>
        <w:t>Çalışan hakları ve işveren yükümlülükleri ayrı ayrı not edilir</w:t>
      </w:r>
    </w:p>
    <w:p>
      <w:r>
        <w:rPr>
          <w:b/>
          <w:color w:val="007A7A"/>
          <w:sz w:val="20"/>
        </w:rPr>
        <w:t xml:space="preserve">  4. </w:t>
      </w:r>
      <w:r>
        <w:rPr>
          <w:sz w:val="20"/>
        </w:rPr>
        <w:t>Gruplar bulgularını sınıfa sunar</w:t>
      </w:r>
    </w:p>
    <w:p>
      <w:r>
        <w:rPr>
          <w:b/>
          <w:color w:val="1B2A4A"/>
          <w:sz w:val="20"/>
        </w:rPr>
        <w:t xml:space="preserve">Öğrenci Rolü: </w:t>
      </w:r>
      <w:r>
        <w:rPr>
          <w:sz w:val="20"/>
        </w:rPr>
        <w:t>Kanun maddelerini okur, anlar ve özet çıkarır</w:t>
      </w:r>
    </w:p>
    <w:p>
      <w:r>
        <w:rPr>
          <w:b/>
          <w:color w:val="1B2A4A"/>
          <w:sz w:val="20"/>
        </w:rPr>
        <w:t xml:space="preserve">Öğretmen Rolü: </w:t>
      </w:r>
      <w:r>
        <w:rPr>
          <w:sz w:val="20"/>
        </w:rPr>
        <w:t>Hukuki terimleri açıklar ve günlük hayattan örnekler verir</w:t>
      </w:r>
    </w:p>
    <w:p>
      <w:r>
        <w:rPr>
          <w:b/>
          <w:color w:val="1B2A4A"/>
          <w:sz w:val="20"/>
        </w:rPr>
        <w:t xml:space="preserve">Beklenen Ürün: </w:t>
      </w:r>
      <w:r>
        <w:rPr>
          <w:sz w:val="20"/>
        </w:rPr>
        <w:t>Çalışan hakları ve işveren sorumlulukları özet tablosu</w:t>
      </w:r>
    </w:p>
    <w:p>
      <w:pPr>
        <w:spacing w:before="200"/>
      </w:pPr>
      <w:r>
        <w:rPr>
          <w:b/>
          <w:color w:val="007A7A"/>
          <w:sz w:val="24"/>
        </w:rPr>
        <w:t xml:space="preserve">  Araştırma Soruları</w:t>
      </w:r>
    </w:p>
    <w:p>
      <w:r>
        <w:rPr>
          <w:b/>
          <w:color w:val="007A7A"/>
          <w:sz w:val="20"/>
        </w:rPr>
        <w:t xml:space="preserve">  1. </w:t>
      </w:r>
      <w:r>
        <w:rPr>
          <w:sz w:val="20"/>
        </w:rPr>
        <w:t>Çalışanın tehlikeli durumda çalışmayı reddetme hakkı hangi maddede düzenlenmiştir?</w:t>
      </w:r>
    </w:p>
    <w:p>
      <w:r>
        <w:rPr>
          <w:b/>
          <w:color w:val="007A7A"/>
          <w:sz w:val="20"/>
        </w:rPr>
        <w:t xml:space="preserve">  2. </w:t>
      </w:r>
      <w:r>
        <w:rPr>
          <w:sz w:val="20"/>
        </w:rPr>
        <w:t>İşverenin eğitim verme yükümlülüğü ne kadar süreyle geçerlidir?</w:t>
      </w:r>
    </w:p>
    <w:p>
      <w:r>
        <w:rPr>
          <w:b/>
          <w:color w:val="1B2A4A"/>
          <w:sz w:val="20"/>
        </w:rPr>
        <w:t xml:space="preserve">Grupla Çalışma Kuralları: </w:t>
      </w:r>
      <w:r>
        <w:rPr>
          <w:sz w:val="20"/>
        </w:rPr>
        <w:t>Her grup üyesi en az bir madde incelemelidir.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İşveren Yükümlülükleri</w:t>
            </w:r>
          </w:p>
        </w:tc>
        <w:tc>
          <w:tcPr>
            <w:tcW w:type="dxa" w:w="2409"/>
          </w:tcPr>
          <w:p>
            <w:r>
              <w:rPr>
                <w:sz w:val="18"/>
              </w:rPr>
              <w:t>İşverenin İSG kapsamında yerine getirmekle zorunlu olduğu yasal görevler</w:t>
            </w:r>
          </w:p>
        </w:tc>
        <w:tc>
          <w:tcPr>
            <w:tcW w:type="dxa" w:w="2409"/>
          </w:tcPr>
          <w:p>
            <w:r>
              <w:rPr>
                <w:sz w:val="18"/>
              </w:rPr>
              <w:t>Risk değerlendirmesi yaptırma, İSG eğitimi verme, KKD sağlama</w:t>
            </w:r>
          </w:p>
        </w:tc>
        <w:tc>
          <w:tcPr>
            <w:tcW w:type="dxa" w:w="2409"/>
          </w:tcPr>
          <w:p>
            <w:r>
              <w:rPr>
                <w:sz w:val="18"/>
              </w:rPr>
              <w:t>6331/4. madde ile düzenlenmiştir; uyulmaması idari para cezası ve cezai sorumluluk gerektirir</w:t>
            </w:r>
          </w:p>
        </w:tc>
      </w:tr>
      <w:tr>
        <w:tc>
          <w:tcPr>
            <w:tcW w:type="dxa" w:w="2409"/>
          </w:tcPr>
          <w:p>
            <w:r>
              <w:rPr>
                <w:sz w:val="18"/>
              </w:rPr>
              <w:t>Çalışan Hakları</w:t>
            </w:r>
          </w:p>
        </w:tc>
        <w:tc>
          <w:tcPr>
            <w:tcW w:type="dxa" w:w="2409"/>
          </w:tcPr>
          <w:p>
            <w:r>
              <w:rPr>
                <w:sz w:val="18"/>
              </w:rPr>
              <w:t>Çalışanların İSG kapsamında sahip olduğu yasal haklar ve güvenceler</w:t>
            </w:r>
          </w:p>
        </w:tc>
        <w:tc>
          <w:tcPr>
            <w:tcW w:type="dxa" w:w="2409"/>
          </w:tcPr>
          <w:p>
            <w:r>
              <w:rPr>
                <w:sz w:val="18"/>
              </w:rPr>
              <w:t>Tehlikeli durumda çalışmayı reddetme, İSG eğitimi alma, sağlık gözetimi</w:t>
            </w:r>
          </w:p>
        </w:tc>
        <w:tc>
          <w:tcPr>
            <w:tcW w:type="dxa" w:w="2409"/>
          </w:tcPr>
          <w:p>
            <w:r>
              <w:rPr>
                <w:sz w:val="18"/>
              </w:rPr>
              <w:t>6331/13. madde: Ciddi ve yakın tehlike durumunda çalışmayı bırakma hakkı</w:t>
            </w:r>
          </w:p>
        </w:tc>
      </w:tr>
      <w:tr>
        <w:tc>
          <w:tcPr>
            <w:tcW w:type="dxa" w:w="2409"/>
          </w:tcPr>
          <w:p>
            <w:r>
              <w:rPr>
                <w:sz w:val="18"/>
              </w:rPr>
              <w:t>Çalışan Sorumlulukları</w:t>
            </w:r>
          </w:p>
        </w:tc>
        <w:tc>
          <w:tcPr>
            <w:tcW w:type="dxa" w:w="2409"/>
          </w:tcPr>
          <w:p>
            <w:r>
              <w:rPr>
                <w:sz w:val="18"/>
              </w:rPr>
              <w:t>Çalışanların İSG kurallarına uyma ve güvenli çalışma yükümlülükleri</w:t>
            </w:r>
          </w:p>
        </w:tc>
        <w:tc>
          <w:tcPr>
            <w:tcW w:type="dxa" w:w="2409"/>
          </w:tcPr>
          <w:p>
            <w:r>
              <w:rPr>
                <w:sz w:val="18"/>
              </w:rPr>
              <w:t>KKD kullanma, tehlikeleri bildirme, eğitimlere katılma</w:t>
            </w:r>
          </w:p>
        </w:tc>
        <w:tc>
          <w:tcPr>
            <w:tcW w:type="dxa" w:w="2409"/>
          </w:tcPr>
          <w:p>
            <w:r>
              <w:rPr>
                <w:sz w:val="18"/>
              </w:rPr>
              <w:t>6331/19. madde ile düzenlenmiştir</w:t>
            </w:r>
          </w:p>
        </w:tc>
      </w:tr>
      <w:tr>
        <w:tc>
          <w:tcPr>
            <w:tcW w:type="dxa" w:w="2409"/>
          </w:tcPr>
          <w:p>
            <w:r>
              <w:rPr>
                <w:sz w:val="18"/>
              </w:rPr>
              <w:t>İSG Profesyonelleri</w:t>
            </w:r>
          </w:p>
        </w:tc>
        <w:tc>
          <w:tcPr>
            <w:tcW w:type="dxa" w:w="2409"/>
          </w:tcPr>
          <w:p>
            <w:r>
              <w:rPr>
                <w:sz w:val="18"/>
              </w:rPr>
              <w:t>İş güvenliği uzmanı, işyeri hekimi ve diğer İSG personeli</w:t>
            </w:r>
          </w:p>
        </w:tc>
        <w:tc>
          <w:tcPr>
            <w:tcW w:type="dxa" w:w="2409"/>
          </w:tcPr>
          <w:p>
            <w:r>
              <w:rPr>
                <w:sz w:val="18"/>
              </w:rPr>
              <w:t>A-B-C sınıfı iş güvenliği uzmanı, işyeri hekimi, sağlık personeli</w:t>
            </w:r>
          </w:p>
        </w:tc>
        <w:tc>
          <w:tcPr>
            <w:tcW w:type="dxa" w:w="2409"/>
          </w:tcPr>
          <w:p>
            <w:r>
              <w:rPr>
                <w:sz w:val="18"/>
              </w:rPr>
              <w:t>Tehlike sınıfına göre çalıştırılması zorunlu personeldir</w:t>
            </w:r>
          </w:p>
        </w:tc>
      </w:tr>
    </w:tbl>
    <w:p/>
    <w:p>
      <w:pPr>
        <w:spacing w:before="200"/>
      </w:pPr>
      <w:r>
        <w:rPr>
          <w:b/>
          <w:color w:val="E65C00"/>
          <w:sz w:val="24"/>
        </w:rPr>
        <w:t xml:space="preserve">  Konu Anlatımı</w:t>
      </w:r>
    </w:p>
    <w:p>
      <w:r>
        <w:rPr>
          <w:sz w:val="20"/>
        </w:rPr>
        <w:t>İşveren Yükümlülükleri: 6331 sayılı kanun, işverene kapsamlı yükümlülükler getirmiştir. Bunların başında risk değerlendirmesi yaptırma, İSG eğitimi verme, iş güvenliği uzmanı ve işyeri hekimi görevlendirme, kişisel koruyucu donanım sağlama, acil durum planı hazırlama ve çalışanların sağlık gözetimini yaptırma gelir. İşveren bu yükümlülükleri yerine getirmediğinde idari para cezası ve hatta cezai sorumlulukla karşı karşıya kalır.</w:t>
      </w:r>
    </w:p>
    <w:p>
      <w:r>
        <w:rPr>
          <w:sz w:val="20"/>
        </w:rPr>
        <w:t>Çalışan Hakları: Çalışanların en önemli hakkı ciddi ve yakın tehlike durumunda çalışmayı reddetme hakkıdır (6331/13). Ayrıca İSG eğitimi alma, sağlık gözetiminden yararlanma, İSG ile ilgili görüş bildirme ve tehlikeli durumları raporlama hakları vardır. Bu hakları kullanan çalışanlar yasal olarak korunmaktadır ve işten çıkarılmaları hukuka aykırıdır.</w:t>
      </w:r>
    </w:p>
    <w:p>
      <w:r>
        <w:rPr>
          <w:sz w:val="20"/>
        </w:rPr>
        <w:t>Çalışan Sorumlulukları: Çalışanlar İSG kurallarına uymak, kendilerine sağlanan KKD'leri doğru kullanmak, tehlikeli durumları bildirmek, İSG eğitimlerine katılmak ve iş güvenliğini tehlikeye atacak davranışlardan kaçınmakla yükümlüdür. Sorumlulukların ihlali disiplin cezası ve hatta tazminat yükümlülüğü doğurabilir.</w:t>
      </w:r>
    </w:p>
    <w:p>
      <w:r>
        <w:rPr>
          <w:sz w:val="20"/>
        </w:rPr>
        <w:t>İSG Profesyonelleri: İş güvenliği uzmanları A, B ve C sınıfı olarak sınıflandırılır. Tehlike sınıfına göre farklı düzeyde uzman görevlendirilir: Çok tehlikeli işlerde A sınıfı, tehlikeli işlerde B sınıfı, az tehlikeli işlerde C sınıfı uzman çalıştırılır. İşyeri hekimi tüm tehlike sınıflarında zorunludur.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Çalışmayı reddetme hakkı</w:t>
            </w:r>
          </w:p>
        </w:tc>
        <w:tc>
          <w:tcPr>
            <w:tcW w:type="dxa" w:w="3213"/>
          </w:tcPr>
          <w:p>
            <w:r>
              <w:rPr>
                <w:sz w:val="18"/>
              </w:rPr>
              <w:t>Bir inşaat işçisi iskele güvenliğinin sağlanmadığını tespit ediyor. 6331/13. maddeye göre durumu işverene bildirir ve güvenlik sağlanana kadar çalışmayı reddeder. İşveren bu sürede işçinin ücretini kesmez ve iş akdini feshedemez.</w:t>
            </w:r>
          </w:p>
        </w:tc>
        <w:tc>
          <w:tcPr>
            <w:tcW w:type="dxa" w:w="3213"/>
          </w:tcPr>
          <w:p>
            <w:r>
              <w:rPr>
                <w:sz w:val="18"/>
              </w:rPr>
              <w:t>Bu hak tüm sektörlerde geçerlidir; bilişim çalışanları da elektrik güvenliği sağlanmadan çalışmayı reddedebilir</w:t>
            </w:r>
          </w:p>
        </w:tc>
      </w:tr>
      <w:tr>
        <w:tc>
          <w:tcPr>
            <w:tcW w:type="dxa" w:w="3213"/>
          </w:tcPr>
          <w:p>
            <w:r>
              <w:rPr>
                <w:sz w:val="18"/>
              </w:rPr>
              <w:t>İSG eğitim yükümlülüğü</w:t>
            </w:r>
          </w:p>
        </w:tc>
        <w:tc>
          <w:tcPr>
            <w:tcW w:type="dxa" w:w="3213"/>
          </w:tcPr>
          <w:p>
            <w:r>
              <w:rPr>
                <w:sz w:val="18"/>
              </w:rPr>
              <w:t>İşveren, işe başlangıçta ve düzenli aralıklarla İSG eğitimi vermekle yükümlüdür: Az tehlikeli iş yerleri (bilişim dahil): 8 saat, Tehlikeli: 12 saat, Çok tehlikeli: 16 saat. Eğitim ücretli çalışma saati içinde verilir ve masraflar işverene aittir.</w:t>
            </w:r>
          </w:p>
        </w:tc>
        <w:tc>
          <w:tcPr>
            <w:tcW w:type="dxa" w:w="3213"/>
          </w:tcPr>
          <w:p>
            <w:r>
              <w:rPr>
                <w:sz w:val="18"/>
              </w:rPr>
              <w:t>Yapay zekâ laboratuvarı 'az tehlikeli' sınıfında yer alır</w:t>
            </w:r>
          </w:p>
        </w:tc>
      </w:tr>
      <w:tr>
        <w:tc>
          <w:tcPr>
            <w:tcW w:type="dxa" w:w="3213"/>
          </w:tcPr>
          <w:p>
            <w:r>
              <w:rPr>
                <w:sz w:val="18"/>
              </w:rPr>
              <w:t>İdari para cezaları</w:t>
            </w:r>
          </w:p>
        </w:tc>
        <w:tc>
          <w:tcPr>
            <w:tcW w:type="dxa" w:w="3213"/>
          </w:tcPr>
          <w:p>
            <w:r>
              <w:rPr>
                <w:sz w:val="18"/>
              </w:rPr>
              <w:t>İSG kurallarına uyulmadığında: Risk değerlendirmesi yaptırmama: 80.000+ TL. İSG uzmanı görevlendirmeme: 50.000+ TL. İSG eğitimi vermeme: Çalışan başına 10.000+ TL. İş kazasını bildirmeme: 40.000+ TL. Tekrar eden ihlallerde cezalar artırılır.</w:t>
            </w:r>
          </w:p>
        </w:tc>
        <w:tc>
          <w:tcPr>
            <w:tcW w:type="dxa" w:w="3213"/>
          </w:tcPr>
          <w:p>
            <w:r>
              <w:rPr>
                <w:sz w:val="18"/>
              </w:rPr>
              <w:t>Ceza miktarları her yıl güncellenir; önlem almak her zaman daha ekonomiktir</w:t>
            </w:r>
          </w:p>
        </w:tc>
      </w:tr>
    </w:tbl>
    <w:p/>
    <w:p>
      <w:pPr>
        <w:spacing w:before="200"/>
      </w:pPr>
      <w:r>
        <w:rPr>
          <w:b/>
          <w:color w:val="E65C00"/>
          <w:sz w:val="24"/>
        </w:rPr>
        <w:t xml:space="preserve">  Analoji ve Benzetmeler</w:t>
      </w:r>
    </w:p>
    <w:p>
      <w:r>
        <w:rPr>
          <w:b/>
          <w:color w:val="E65C00"/>
          <w:sz w:val="20"/>
        </w:rPr>
        <w:t xml:space="preserve">  1. </w:t>
      </w:r>
      <w:r>
        <w:rPr>
          <w:sz w:val="20"/>
        </w:rPr>
        <w:t>İSG hakları ve sorumlulukları bir madeni paranın iki yüzü gibidir: İşveren güvenli ortam sağlar (yazı), çalışan kurallara uyar (tura). İkisi birlikte çalışmadan sistem işlemez.</w:t>
      </w:r>
    </w:p>
    <w:p>
      <w:pPr>
        <w:spacing w:before="200"/>
      </w:pPr>
      <w:r>
        <w:rPr>
          <w:b/>
          <w:color w:val="E65C00"/>
          <w:sz w:val="24"/>
        </w:rPr>
        <w:t xml:space="preserve">  Öğrenci Soru-Cevap</w:t>
      </w:r>
    </w:p>
    <w:p>
      <w:pPr>
        <w:pStyle w:val="ListBullet"/>
      </w:pPr>
      <w:r>
        <w:rPr>
          <w:sz w:val="20"/>
        </w:rPr>
        <w:t>Çalışanın çalışmayı reddetme hakkını hangi durumlarda kullanabileceğini açıklayın.</w:t>
      </w:r>
    </w:p>
    <w:p>
      <w:pPr>
        <w:pStyle w:val="ListBullet"/>
      </w:pPr>
      <w:r>
        <w:rPr>
          <w:sz w:val="20"/>
        </w:rPr>
        <w:t>İşverenin İSG eğitimi vermemesinin sonuçları nelerdir?</w:t>
      </w:r>
    </w:p>
    <w:p>
      <w:pPr>
        <w:pStyle w:val="ListBullet"/>
      </w:pPr>
      <w:r>
        <w:rPr>
          <w:sz w:val="20"/>
        </w:rPr>
        <w:t>İSG uzman sınıfları arasındaki fark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"Hak ve Sorumluluk Mahkemesi"</w:t>
      </w:r>
    </w:p>
    <w:p>
      <w:r>
        <w:rPr>
          <w:b/>
          <w:color w:val="1B2A4A"/>
          <w:sz w:val="20"/>
        </w:rPr>
        <w:t xml:space="preserve">Türü: </w:t>
      </w:r>
      <w:r>
        <w:rPr>
          <w:sz w:val="20"/>
        </w:rPr>
        <w:t>Rol yapma ve tartışma</w:t>
      </w:r>
    </w:p>
    <w:p>
      <w:r>
        <w:rPr>
          <w:b/>
          <w:color w:val="1B2A4A"/>
          <w:sz w:val="20"/>
        </w:rPr>
        <w:t xml:space="preserve">Amacı: </w:t>
      </w:r>
      <w:r>
        <w:rPr>
          <w:sz w:val="20"/>
        </w:rPr>
        <w:t>İSG hak ve sorumluluklarını gerçek senaryolarda uygulama</w:t>
      </w:r>
    </w:p>
    <w:p>
      <w:pPr>
        <w:spacing w:before="200"/>
      </w:pPr>
      <w:r>
        <w:rPr>
          <w:b/>
          <w:color w:val="6A1B9A"/>
          <w:sz w:val="24"/>
        </w:rPr>
        <w:t xml:space="preserve">  Yönerge Adımları</w:t>
      </w:r>
    </w:p>
    <w:p>
      <w:r>
        <w:rPr>
          <w:b/>
          <w:color w:val="6A1B9A"/>
          <w:sz w:val="20"/>
        </w:rPr>
        <w:t xml:space="preserve">  1. </w:t>
      </w:r>
      <w:r>
        <w:rPr>
          <w:sz w:val="20"/>
        </w:rPr>
        <w:t>Sınıf işveren tarafı ve çalışan tarafı olarak ikiye ayrılır</w:t>
      </w:r>
    </w:p>
    <w:p>
      <w:r>
        <w:rPr>
          <w:b/>
          <w:color w:val="6A1B9A"/>
          <w:sz w:val="20"/>
        </w:rPr>
        <w:t xml:space="preserve">  2. </w:t>
      </w:r>
      <w:r>
        <w:rPr>
          <w:sz w:val="20"/>
        </w:rPr>
        <w:t>Verilen iş kazası senaryosunda her taraf kendi haklarını ve diğer tarafın sorumluluklarını savunur</w:t>
      </w:r>
    </w:p>
    <w:p>
      <w:r>
        <w:rPr>
          <w:b/>
          <w:color w:val="6A1B9A"/>
          <w:sz w:val="20"/>
        </w:rPr>
        <w:t xml:space="preserve">  3. </w:t>
      </w:r>
      <w:r>
        <w:rPr>
          <w:sz w:val="20"/>
        </w:rPr>
        <w:t>Bir grup hakem olarak kararını açıklar</w:t>
      </w:r>
    </w:p>
    <w:p>
      <w:r>
        <w:rPr>
          <w:b/>
          <w:color w:val="6A1B9A"/>
          <w:sz w:val="20"/>
        </w:rPr>
        <w:t xml:space="preserve">  4. </w:t>
      </w:r>
      <w:r>
        <w:rPr>
          <w:sz w:val="20"/>
        </w:rPr>
        <w:t>Yasal maddelerle karşılaştırma yapılır</w:t>
      </w:r>
    </w:p>
    <w:p>
      <w:r>
        <w:rPr>
          <w:b/>
          <w:color w:val="1B2A4A"/>
          <w:sz w:val="20"/>
        </w:rPr>
        <w:t xml:space="preserve">Beklenen Ürün: </w:t>
      </w:r>
      <w:r>
        <w:rPr>
          <w:sz w:val="20"/>
        </w:rPr>
        <w:t>Senaryo analiz raporu ve mahkeme kararı</w:t>
      </w:r>
    </w:p>
    <w:p>
      <w:pPr>
        <w:spacing w:before="200"/>
      </w:pPr>
      <w:r>
        <w:rPr>
          <w:b/>
          <w:color w:val="6A1B9A"/>
          <w:sz w:val="24"/>
        </w:rPr>
        <w:t xml:space="preserve">  Transfer Soruları</w:t>
      </w:r>
    </w:p>
    <w:p>
      <w:r>
        <w:rPr>
          <w:b/>
          <w:color w:val="6A1B9A"/>
          <w:sz w:val="20"/>
        </w:rPr>
        <w:t xml:space="preserve">  1. </w:t>
      </w:r>
      <w:r>
        <w:rPr>
          <w:sz w:val="20"/>
        </w:rPr>
        <w:t>Hukuki farkındalık her meslek dalında kritik öneme sahiptir.</w:t>
      </w:r>
    </w:p>
    <w:p>
      <w:r>
        <w:rPr>
          <w:b/>
          <w:color w:val="6A1B9A"/>
          <w:sz w:val="20"/>
        </w:rPr>
        <w:t xml:space="preserve">  2. </w:t>
      </w:r>
      <w:r>
        <w:rPr>
          <w:sz w:val="20"/>
        </w:rPr>
        <w:t>Yapay zekâ projeleri geliştirirken de yasal sorumluluklar göz önünde bulundurulmalıdır.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bilişim firmasında çalışan kişi, ergonomik olmayan sandalyede uzun süre çalışmaktan bel fıtığı olmuştur. İşveren ergonomik mobilya sağlamamış, çalışan da şikayetini yazılı olarak bildirmemiştir. Bu durumda sorumluluk kimindir?</w:t>
            </w:r>
          </w:p>
        </w:tc>
      </w:tr>
    </w:tbl>
    <w:p/>
    <w:p>
      <w:r>
        <w:rPr>
          <w:b/>
          <w:color w:val="1B2A4A"/>
          <w:sz w:val="20"/>
        </w:rPr>
        <w:t xml:space="preserve">Yaratıcı Görev: </w:t>
      </w:r>
      <w:r>
        <w:rPr>
          <w:sz w:val="20"/>
        </w:rPr>
        <w:t>Bir İSG bilgilendirme broşürü tasarlayın: Çalışan hakları ve sorumlulukları bir sayfada, işveren yükümlülükleri diğer sayfada olsun.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İşverenin temel İSG yükümlülüklerini sayabiliyor musunuz?</w:t>
      </w:r>
    </w:p>
    <w:p>
      <w:r>
        <w:rPr>
          <w:sz w:val="20"/>
        </w:rPr>
        <w:t xml:space="preserve">  ☐  Çalışanın çalışmayı reddetme hakkını açıklayabiliyor musunuz?</w:t>
      </w:r>
    </w:p>
    <w:p>
      <w:r>
        <w:rPr>
          <w:sz w:val="20"/>
        </w:rPr>
        <w:t xml:space="preserve">  ☐  İSG profesyonellerinin görevlerini tanımlayabiliyor musunuz?</w:t>
      </w:r>
    </w:p>
    <w:p>
      <w:pPr>
        <w:spacing w:before="200"/>
      </w:pPr>
      <w:r>
        <w:rPr>
          <w:b/>
          <w:color w:val="2E7D32"/>
          <w:sz w:val="24"/>
        </w:rPr>
        <w:t xml:space="preserve">  Öz Değerlendirme Soruları</w:t>
      </w:r>
    </w:p>
    <w:p>
      <w:r>
        <w:rPr>
          <w:b/>
          <w:color w:val="2E7D32"/>
          <w:sz w:val="20"/>
        </w:rPr>
        <w:t xml:space="preserve">  1. </w:t>
      </w:r>
      <w:r>
        <w:rPr>
          <w:sz w:val="20"/>
        </w:rPr>
        <w:t>İşverenin İSG eğitimi verme yükümlülüğü nasıl işler?</w:t>
      </w:r>
    </w:p>
    <w:p>
      <w:r>
        <w:rPr>
          <w:b/>
          <w:color w:val="2E7D32"/>
          <w:sz w:val="20"/>
        </w:rPr>
        <w:t xml:space="preserve">  2. </w:t>
      </w:r>
      <w:r>
        <w:rPr>
          <w:sz w:val="20"/>
        </w:rPr>
        <w:t>Çalışanın tehlike bildirme sorumluluğu nedir?</w:t>
      </w:r>
    </w:p>
    <w:p>
      <w:r>
        <w:rPr>
          <w:b/>
          <w:color w:val="2E7D32"/>
          <w:sz w:val="20"/>
        </w:rPr>
        <w:t xml:space="preserve">  3. </w:t>
      </w:r>
      <w:r>
        <w:rPr>
          <w:sz w:val="20"/>
        </w:rPr>
        <w:t>İSG uzman sınıfları arasındaki fark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Çalışanın ciddi tehlike durumunda çalışmayı reddetme hakkı hangi maddeyle düzenlenmiştir?</w:t>
            </w:r>
          </w:p>
        </w:tc>
        <w:tc>
          <w:tcPr>
            <w:tcW w:type="dxa" w:w="3213"/>
          </w:tcPr>
          <w:p>
            <w:r>
              <w:rPr>
                <w:sz w:val="18"/>
              </w:rPr>
              <w:t>B) 6331/13</w:t>
            </w:r>
          </w:p>
        </w:tc>
      </w:tr>
      <w:tr>
        <w:tc>
          <w:tcPr>
            <w:tcW w:type="dxa" w:w="3213"/>
          </w:tcPr>
          <w:p>
            <w:r>
              <w:rPr>
                <w:sz w:val="18"/>
              </w:rPr>
              <w:t>2</w:t>
            </w:r>
          </w:p>
        </w:tc>
        <w:tc>
          <w:tcPr>
            <w:tcW w:type="dxa" w:w="3213"/>
          </w:tcPr>
          <w:p>
            <w:r>
              <w:rPr>
                <w:sz w:val="18"/>
              </w:rPr>
              <w:t>Az tehlikeli iş yerlerinde zorunlu İSG eğitim süresi kaç saattir?</w:t>
            </w:r>
          </w:p>
        </w:tc>
        <w:tc>
          <w:tcPr>
            <w:tcW w:type="dxa" w:w="3213"/>
          </w:tcPr>
          <w:p>
            <w:r>
              <w:rPr>
                <w:sz w:val="18"/>
              </w:rPr>
              <w:t>A) 8 saat</w:t>
            </w:r>
          </w:p>
        </w:tc>
      </w:tr>
      <w:tr>
        <w:tc>
          <w:tcPr>
            <w:tcW w:type="dxa" w:w="3213"/>
          </w:tcPr>
          <w:p>
            <w:r>
              <w:rPr>
                <w:sz w:val="18"/>
              </w:rPr>
              <w:t>3</w:t>
            </w:r>
          </w:p>
        </w:tc>
        <w:tc>
          <w:tcPr>
            <w:tcW w:type="dxa" w:w="3213"/>
          </w:tcPr>
          <w:p>
            <w:r>
              <w:rPr>
                <w:sz w:val="18"/>
              </w:rPr>
              <w:t>Hangisi çalışanın İSG sorumluluğudur?</w:t>
            </w:r>
          </w:p>
        </w:tc>
        <w:tc>
          <w:tcPr>
            <w:tcW w:type="dxa" w:w="3213"/>
          </w:tcPr>
          <w:p>
            <w:r>
              <w:rPr>
                <w:sz w:val="18"/>
              </w:rPr>
              <w:t>D) KKD'leri doğru kullanma</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İSG kurallarına uymamanın kişisel ve toplumsal sonuçları nelerdir?</w:t>
      </w:r>
    </w:p>
    <w:p>
      <w:r>
        <w:rPr>
          <w:b/>
          <w:color w:val="2E7D32"/>
          <w:sz w:val="20"/>
        </w:rPr>
        <w:t>Eleştirel Düşünme:</w:t>
      </w:r>
    </w:p>
    <w:p>
      <w:r>
        <w:rPr>
          <w:b/>
          <w:color w:val="2E7D32"/>
          <w:sz w:val="20"/>
        </w:rPr>
        <w:t xml:space="preserve">  1. </w:t>
      </w:r>
      <w:r>
        <w:rPr>
          <w:sz w:val="20"/>
        </w:rPr>
        <w:t>İSG mevzuatı yeterli midir yoksa daha fazla yaptırım mı gereklidir?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"İSG Senaryo Analizi"</w:t>
      </w:r>
    </w:p>
    <w:p>
      <w:r>
        <w:rPr>
          <w:b/>
          <w:color w:val="1B2A4A"/>
          <w:sz w:val="20"/>
        </w:rPr>
        <w:t xml:space="preserve">Hedef: </w:t>
      </w:r>
      <w:r>
        <w:rPr>
          <w:sz w:val="20"/>
        </w:rPr>
        <w:t>Gerçek iş kazası senaryolarında hak ve sorumlulukları tespit 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3 farklı iş kazası senaryosunu okuyun</w:t>
            </w:r>
          </w:p>
        </w:tc>
        <w:tc>
          <w:tcPr>
            <w:tcW w:type="dxa" w:w="3213"/>
          </w:tcPr>
          <w:p>
            <w:r>
              <w:rPr>
                <w:sz w:val="18"/>
              </w:rPr>
              <w:t>3 dk</w:t>
            </w:r>
          </w:p>
        </w:tc>
      </w:tr>
      <w:tr>
        <w:tc>
          <w:tcPr>
            <w:tcW w:type="dxa" w:w="3213"/>
          </w:tcPr>
          <w:p>
            <w:r>
              <w:rPr>
                <w:sz w:val="18"/>
              </w:rPr>
              <w:t>2</w:t>
            </w:r>
          </w:p>
        </w:tc>
        <w:tc>
          <w:tcPr>
            <w:tcW w:type="dxa" w:w="3213"/>
          </w:tcPr>
          <w:p>
            <w:r>
              <w:rPr>
                <w:sz w:val="18"/>
              </w:rPr>
              <w:t>Her senaryoda işveren ve çalışan sorumluluklarını belirleyin</w:t>
            </w:r>
          </w:p>
        </w:tc>
        <w:tc>
          <w:tcPr>
            <w:tcW w:type="dxa" w:w="3213"/>
          </w:tcPr>
          <w:p>
            <w:r>
              <w:rPr>
                <w:sz w:val="18"/>
              </w:rPr>
              <w:t>5 dk</w:t>
            </w:r>
          </w:p>
        </w:tc>
      </w:tr>
      <w:tr>
        <w:tc>
          <w:tcPr>
            <w:tcW w:type="dxa" w:w="3213"/>
          </w:tcPr>
          <w:p>
            <w:r>
              <w:rPr>
                <w:sz w:val="18"/>
              </w:rPr>
              <w:t>3</w:t>
            </w:r>
          </w:p>
        </w:tc>
        <w:tc>
          <w:tcPr>
            <w:tcW w:type="dxa" w:w="3213"/>
          </w:tcPr>
          <w:p>
            <w:r>
              <w:rPr>
                <w:sz w:val="18"/>
              </w:rPr>
              <w:t>İhlal edilen kanun maddelerini tespit edin</w:t>
            </w:r>
          </w:p>
        </w:tc>
        <w:tc>
          <w:tcPr>
            <w:tcW w:type="dxa" w:w="3213"/>
          </w:tcPr>
          <w:p>
            <w:r>
              <w:rPr>
                <w:sz w:val="18"/>
              </w:rPr>
              <w:t>5 dk</w:t>
            </w:r>
          </w:p>
        </w:tc>
      </w:tr>
      <w:tr>
        <w:tc>
          <w:tcPr>
            <w:tcW w:type="dxa" w:w="3213"/>
          </w:tcPr>
          <w:p>
            <w:r>
              <w:rPr>
                <w:sz w:val="18"/>
              </w:rPr>
              <w:t>4</w:t>
            </w:r>
          </w:p>
        </w:tc>
        <w:tc>
          <w:tcPr>
            <w:tcW w:type="dxa" w:w="3213"/>
          </w:tcPr>
          <w:p>
            <w:r>
              <w:rPr>
                <w:sz w:val="18"/>
              </w:rPr>
              <w:t>Kazayı önlemek için alınması gereken tedbirleri listeleyin</w:t>
            </w:r>
          </w:p>
        </w:tc>
        <w:tc>
          <w:tcPr>
            <w:tcW w:type="dxa" w:w="3213"/>
          </w:tcPr>
          <w:p>
            <w:r>
              <w:rPr>
                <w:sz w:val="18"/>
              </w:rPr>
              <w:t>7 dk</w:t>
            </w:r>
          </w:p>
        </w:tc>
      </w:tr>
    </w:tbl>
    <w:p/>
    <w:p>
      <w:r>
        <w:rPr>
          <w:b/>
          <w:color w:val="1B2A4A"/>
          <w:sz w:val="20"/>
        </w:rPr>
        <w:t xml:space="preserve">Tamamlanma Kriteri: </w:t>
      </w:r>
      <w:r>
        <w:rPr>
          <w:sz w:val="20"/>
        </w:rPr>
        <w:t>Her senaryo için sorumluluk analizi ve önlem önerileri yazılmış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"Mevzuat Okuma Tekniği"</w:t>
      </w:r>
    </w:p>
    <w:p>
      <w:r>
        <w:rPr>
          <w:b/>
          <w:color w:val="1B2A4A"/>
          <w:sz w:val="20"/>
        </w:rPr>
        <w:t xml:space="preserve">Eğitmenin Gösterdiği: </w:t>
      </w:r>
      <w:r>
        <w:rPr>
          <w:sz w:val="20"/>
        </w:rPr>
        <w:t>6331 sayılı kanundan örnek maddeleri okur ve nasıl yorumlanacağını gösterir.</w:t>
      </w:r>
    </w:p>
    <w:p>
      <w:r>
        <w:rPr>
          <w:b/>
          <w:color w:val="1B2A4A"/>
          <w:sz w:val="20"/>
        </w:rPr>
        <w:t xml:space="preserve">Öğrencinin Tekrarladığı: </w:t>
      </w:r>
      <w:r>
        <w:rPr>
          <w:sz w:val="20"/>
        </w:rPr>
        <w:t>Kanun maddelerini takip eder ve kendi senaryolarına uygular.</w:t>
      </w:r>
    </w:p>
    <w:p>
      <w:r>
        <w:rPr>
          <w:b/>
          <w:color w:val="1B2A4A"/>
          <w:sz w:val="20"/>
        </w:rPr>
        <w:t xml:space="preserve">Dikkat Noktaları: </w:t>
      </w:r>
      <w:r>
        <w:rPr>
          <w:sz w:val="20"/>
        </w:rPr>
        <w:t>Kanun metinleri karmaşık olabilir; basit ve anlaşılır dille açıklama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Çalışan hakları ve işveren sorumlulukları tablosunu tamamlayın</w:t>
            </w:r>
          </w:p>
        </w:tc>
      </w:tr>
      <w:tr>
        <w:tc>
          <w:tcPr>
            <w:tcW w:type="dxa" w:w="3213"/>
          </w:tcPr>
          <w:p>
            <w:r>
              <w:rPr>
                <w:sz w:val="18"/>
              </w:rPr>
              <w:t>2</w:t>
            </w:r>
          </w:p>
        </w:tc>
        <w:tc>
          <w:tcPr>
            <w:tcW w:type="dxa" w:w="3213"/>
          </w:tcPr>
          <w:p>
            <w:r>
              <w:rPr>
                <w:sz w:val="18"/>
              </w:rPr>
              <w:t>Orta</w:t>
            </w:r>
          </w:p>
        </w:tc>
        <w:tc>
          <w:tcPr>
            <w:tcW w:type="dxa" w:w="3213"/>
          </w:tcPr>
          <w:p>
            <w:r>
              <w:rPr>
                <w:sz w:val="18"/>
              </w:rPr>
              <w:t>Verilen senaryoda hak ihlallerini tespit edin ve çözüm önerisi yazın</w:t>
            </w:r>
          </w:p>
        </w:tc>
      </w:tr>
      <w:tr>
        <w:tc>
          <w:tcPr>
            <w:tcW w:type="dxa" w:w="3213"/>
          </w:tcPr>
          <w:p>
            <w:r>
              <w:rPr>
                <w:sz w:val="18"/>
              </w:rPr>
              <w:t>3</w:t>
            </w:r>
          </w:p>
        </w:tc>
        <w:tc>
          <w:tcPr>
            <w:tcW w:type="dxa" w:w="3213"/>
          </w:tcPr>
          <w:p>
            <w:r>
              <w:rPr>
                <w:sz w:val="18"/>
              </w:rPr>
              <w:t>Zor</w:t>
            </w:r>
          </w:p>
        </w:tc>
        <w:tc>
          <w:tcPr>
            <w:tcW w:type="dxa" w:w="3213"/>
          </w:tcPr>
          <w:p>
            <w:r>
              <w:rPr>
                <w:sz w:val="18"/>
              </w:rPr>
              <w:t>Bir bilişim firması için İSG uyum denetim kontrol listesi hazırlayın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"Uzaktan Çalışmada İSG"</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COVID-19 sonrası birçok bilişim firması uzaktan çalışma modeline geçmiştir. Evde çalışan bir yazılımcı ergonomik olmayan masada günde 10 saat çalışmaktan boyun fıtığı olmuştur. İşveren 'ev ortamı benim sorumluluğumda değil' demektedir. 6331 sayılı kanun kapsamında bu durumu değerlendirin.</w:t>
            </w:r>
          </w:p>
        </w:tc>
      </w:tr>
    </w:tbl>
    <w:p/>
    <w:p>
      <w:r>
        <w:rPr>
          <w:b/>
          <w:color w:val="1B2A4A"/>
          <w:sz w:val="20"/>
        </w:rPr>
        <w:t xml:space="preserve">Beklenen Çıktı: </w:t>
      </w:r>
      <w:r>
        <w:rPr>
          <w:sz w:val="20"/>
        </w:rPr>
        <w:t>Yasal analiz raporu ve uzaktan çalışma İSG politikası önerisi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İSG kapsamında işveren yükümlülüklerini, çalışan hak ve sorumluluklarını, İSG profesyonellerinin görevlerini ve yasal yaptırımları detaylı olarak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İşveren Yükümlülükleri</w:t>
            </w:r>
          </w:p>
        </w:tc>
        <w:tc>
          <w:tcPr>
            <w:tcW w:type="dxa" w:w="4819"/>
            <w:shd w:fill="F5F5F5"/>
          </w:tcPr>
          <w:p>
            <w:r>
              <w:rPr>
                <w:b/>
                <w:color w:val="1B2A4A"/>
                <w:sz w:val="20"/>
              </w:rPr>
              <w:t xml:space="preserve">  Çalışan Hakları</w:t>
            </w:r>
          </w:p>
        </w:tc>
      </w:tr>
      <w:tr>
        <w:tc>
          <w:tcPr>
            <w:tcW w:type="dxa" w:w="4819"/>
            <w:shd w:fill="F5F5F5"/>
          </w:tcPr>
          <w:p>
            <w:r>
              <w:rPr>
                <w:b/>
                <w:color w:val="1B2A4A"/>
                <w:sz w:val="20"/>
              </w:rPr>
              <w:t xml:space="preserve">  Çalışma Reddi Hakkı</w:t>
            </w:r>
          </w:p>
        </w:tc>
        <w:tc>
          <w:tcPr>
            <w:tcW w:type="dxa" w:w="4819"/>
            <w:shd w:fill="F5F5F5"/>
          </w:tcPr>
          <w:p>
            <w:r>
              <w:rPr>
                <w:b/>
                <w:color w:val="1B2A4A"/>
                <w:sz w:val="20"/>
              </w:rPr>
              <w:t xml:space="preserve">  İSG Uzmanı</w:t>
            </w:r>
          </w:p>
        </w:tc>
      </w:tr>
      <w:tr>
        <w:tc>
          <w:tcPr>
            <w:tcW w:type="dxa" w:w="4819"/>
            <w:shd w:fill="F5F5F5"/>
          </w:tcPr>
          <w:p>
            <w:r>
              <w:rPr>
                <w:b/>
                <w:color w:val="1B2A4A"/>
                <w:sz w:val="20"/>
              </w:rPr>
              <w:t xml:space="preserve">  İşyeri Hekimi</w:t>
            </w:r>
          </w:p>
        </w:tc>
        <w:tc>
          <w:tcPr>
            <w:tcW w:type="dxa" w:w="4819"/>
            <w:shd w:fill="F5F5F5"/>
          </w:tcPr>
          <w:p>
            <w:r>
              <w:rPr>
                <w:b/>
                <w:color w:val="1B2A4A"/>
                <w:sz w:val="20"/>
              </w:rPr>
              <w:t xml:space="preserve">  İdari Yaptırımlar</w:t>
            </w:r>
          </w:p>
        </w:tc>
      </w:tr>
    </w:tbl>
    <w:p/>
    <w:p>
      <w:pPr>
        <w:spacing w:before="200"/>
      </w:pPr>
      <w:r>
        <w:rPr>
          <w:b/>
          <w:color w:val="757575"/>
          <w:sz w:val="24"/>
        </w:rPr>
        <w:t xml:space="preserve">  Bir Sonraki Dersle Köprü</w:t>
      </w:r>
    </w:p>
    <w:p>
      <w:r>
        <w:rPr>
          <w:sz w:val="20"/>
        </w:rPr>
        <w:t>Bir sonraki derste iş kazaları ve meslek hastalıklarının nedenleri, önleme yöntemleri ve KKD kullanımını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Ailenizden veya çevrenizden bir çalışanla görüşerek iş yerinde uygulanan İSG kurallarını ve kendisine verilen İSG eğitimlerini öğrenin. Kısa bir röportaj raporu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6331 sayılı kanun özetini çoğaltın</w:t>
      </w:r>
    </w:p>
    <w:p>
      <w:pPr>
        <w:pStyle w:val="ListBullet"/>
      </w:pPr>
      <w:r>
        <w:rPr>
          <w:sz w:val="20"/>
        </w:rPr>
        <w:t>Senaryo kartlarını hazırlayın</w:t>
      </w:r>
    </w:p>
    <w:p>
      <w:pPr>
        <w:pStyle w:val="ListBullet"/>
      </w:pPr>
      <w:r>
        <w:rPr>
          <w:sz w:val="20"/>
        </w:rPr>
        <w:t>Çalışan-işveren hakları karşılaştırma tablosunu bastırın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Yasal terimler karmaşık gelebilir</w:t>
            </w:r>
          </w:p>
        </w:tc>
        <w:tc>
          <w:tcPr>
            <w:tcW w:type="dxa" w:w="4819"/>
          </w:tcPr>
          <w:p>
            <w:r>
              <w:rPr>
                <w:sz w:val="18"/>
              </w:rPr>
              <w:t>Basit dil ve günlük hayat örnekleriyle açıklayın</w:t>
            </w:r>
          </w:p>
        </w:tc>
      </w:tr>
      <w:tr>
        <w:tc>
          <w:tcPr>
            <w:tcW w:type="dxa" w:w="4819"/>
          </w:tcPr>
          <w:p>
            <w:r>
              <w:rPr>
                <w:sz w:val="18"/>
              </w:rPr>
              <w:t>Rol yapma etkinliğinde çekingen kursiyerler olabilir</w:t>
            </w:r>
          </w:p>
        </w:tc>
        <w:tc>
          <w:tcPr>
            <w:tcW w:type="dxa" w:w="4819"/>
          </w:tcPr>
          <w:p>
            <w:r>
              <w:rPr>
                <w:sz w:val="18"/>
              </w:rPr>
              <w:t>Gönüllü gruplarla başlayın ve destekleyici ortam oluşturun</w:t>
            </w:r>
          </w:p>
        </w:tc>
      </w:tr>
    </w:tbl>
    <w:p/>
    <w:p>
      <w:r>
        <w:rPr>
          <w:b/>
          <w:color w:val="1B2A4A"/>
          <w:sz w:val="20"/>
        </w:rPr>
        <w:t xml:space="preserve">Zaman Yönetimi: </w:t>
      </w:r>
      <w:r>
        <w:rPr>
          <w:sz w:val="20"/>
        </w:rPr>
        <w:t>Mevzuat inceleme kısmı uzayabilir; önemli maddelere odaklanın.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Rol yapma yapılamıyorsa yazılı senaryo analizi alternatif olarak uygulanabilir.</w:t>
            </w:r>
          </w:p>
        </w:tc>
      </w:tr>
    </w:tbl>
    <w:p/>
    <w:p>
      <w:r>
        <w:br w:type="page"/>
      </w:r>
    </w:p>
    <w:p>
      <w:pPr>
        <w:jc w:val="center"/>
      </w:pPr>
      <w:r>
        <w:rPr>
          <w:b/>
          <w:color w:val="1B2A4A"/>
          <w:sz w:val="36"/>
        </w:rPr>
        <w:t>━━━  3. SAAT  ━━━</w:t>
      </w:r>
    </w:p>
    <w:p>
      <w:pPr>
        <w:jc w:val="center"/>
      </w:pPr>
      <w:r>
        <w:rPr>
          <w:color w:val="2C6FAD"/>
          <w:sz w:val="32"/>
        </w:rPr>
        <w:t>İş Kazaları ve Meslek Hastalıklarından Korunma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İş kazası ve meslek hastalıklarının tanımını, nedenlerini ve korunma yöntemlerini açıklar; kazaların önlenmesi için alınması gereken tedbirleri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M1-K7</w:t>
            </w:r>
          </w:p>
        </w:tc>
        <w:tc>
          <w:tcPr>
            <w:tcW w:type="dxa" w:w="3213"/>
          </w:tcPr>
          <w:p>
            <w:r>
              <w:rPr>
                <w:sz w:val="18"/>
              </w:rPr>
              <w:t>İş kazası ve meslek hastalığının tanımını yapar ve nedenlerini sınıflandırır</w:t>
            </w:r>
          </w:p>
        </w:tc>
        <w:tc>
          <w:tcPr>
            <w:tcW w:type="dxa" w:w="3213"/>
          </w:tcPr>
          <w:p>
            <w:r>
              <w:rPr>
                <w:sz w:val="18"/>
              </w:rPr>
              <w:t>Bilgi</w:t>
            </w:r>
          </w:p>
        </w:tc>
      </w:tr>
      <w:tr>
        <w:tc>
          <w:tcPr>
            <w:tcW w:type="dxa" w:w="3213"/>
          </w:tcPr>
          <w:p>
            <w:r>
              <w:rPr>
                <w:sz w:val="18"/>
              </w:rPr>
              <w:t>M1-K8</w:t>
            </w:r>
          </w:p>
        </w:tc>
        <w:tc>
          <w:tcPr>
            <w:tcW w:type="dxa" w:w="3213"/>
          </w:tcPr>
          <w:p>
            <w:r>
              <w:rPr>
                <w:sz w:val="18"/>
              </w:rPr>
              <w:t>İş kazalarının önlenmesi için alınması gereken teknik ve idari tedbirleri sıralar</w:t>
            </w:r>
          </w:p>
        </w:tc>
        <w:tc>
          <w:tcPr>
            <w:tcW w:type="dxa" w:w="3213"/>
          </w:tcPr>
          <w:p>
            <w:r>
              <w:rPr>
                <w:sz w:val="18"/>
              </w:rPr>
              <w:t>Kavrama</w:t>
            </w:r>
          </w:p>
        </w:tc>
      </w:tr>
      <w:tr>
        <w:tc>
          <w:tcPr>
            <w:tcW w:type="dxa" w:w="3213"/>
          </w:tcPr>
          <w:p>
            <w:r>
              <w:rPr>
                <w:sz w:val="18"/>
              </w:rPr>
              <w:t>M1-K9</w:t>
            </w:r>
          </w:p>
        </w:tc>
        <w:tc>
          <w:tcPr>
            <w:tcW w:type="dxa" w:w="3213"/>
          </w:tcPr>
          <w:p>
            <w:r>
              <w:rPr>
                <w:sz w:val="18"/>
              </w:rPr>
              <w:t>Yasal bildirim süreçlerini ve iş kazası sonrası prosedürleri açıklar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temel kavramları ve hak-sorumluluklar (Saat 1-2)</w:t>
      </w:r>
    </w:p>
    <w:p>
      <w:pPr>
        <w:spacing w:before="200"/>
      </w:pPr>
      <w:r>
        <w:rPr>
          <w:b/>
          <w:color w:val="757575"/>
          <w:sz w:val="24"/>
        </w:rPr>
        <w:t xml:space="preserve">  Öğrencinin Bilmesi Gerekenler</w:t>
      </w:r>
    </w:p>
    <w:p>
      <w:pPr>
        <w:pStyle w:val="ListBullet"/>
      </w:pPr>
      <w:r>
        <w:rPr>
          <w:sz w:val="20"/>
        </w:rPr>
        <w:t>İSG'nin tanımı ve önemi</w:t>
      </w:r>
    </w:p>
    <w:p>
      <w:pPr>
        <w:pStyle w:val="ListBullet"/>
      </w:pPr>
      <w:r>
        <w:rPr>
          <w:sz w:val="20"/>
        </w:rPr>
        <w:t>İşveren ve çalışan sorumlulukları</w:t>
      </w:r>
    </w:p>
    <w:p>
      <w:pPr>
        <w:pStyle w:val="ListBullet"/>
      </w:pPr>
      <w:r>
        <w:rPr>
          <w:sz w:val="20"/>
        </w:rPr>
        <w:t>Risk kavramı</w:t>
      </w:r>
    </w:p>
    <w:p>
      <w:pPr>
        <w:spacing w:before="200"/>
      </w:pPr>
      <w:r>
        <w:rPr>
          <w:b/>
          <w:color w:val="757575"/>
          <w:sz w:val="24"/>
        </w:rPr>
        <w:t xml:space="preserve">  Olası Kavram Yanılgıları</w:t>
      </w:r>
    </w:p>
    <w:p>
      <w:pPr>
        <w:pStyle w:val="ListBullet"/>
      </w:pPr>
      <w:r>
        <w:rPr>
          <w:sz w:val="20"/>
        </w:rPr>
        <w:t>İş kazaları kader veya şanssızlıktır - Araştırmalar kazaların %98'inin önlenebilir olduğunu göstermektedir</w:t>
      </w:r>
    </w:p>
    <w:p>
      <w:pPr>
        <w:pStyle w:val="ListBullet"/>
      </w:pPr>
      <w:r>
        <w:rPr>
          <w:sz w:val="20"/>
        </w:rPr>
        <w:t>Meslek hastalıkları sadece ağır sanayi işçilerinde görülür - Bilişim sektöründe de kas-iskelet bozuklukları, göz rahatsızlıkları meslek hastalığı sayılabilir</w:t>
      </w:r>
    </w:p>
    <w:p>
      <w:pPr>
        <w:spacing w:before="200"/>
      </w:pPr>
      <w:r>
        <w:rPr>
          <w:b/>
          <w:color w:val="757575"/>
          <w:sz w:val="24"/>
        </w:rPr>
        <w:t xml:space="preserve">  Hazırlık Materyalleri</w:t>
      </w:r>
    </w:p>
    <w:p>
      <w:pPr>
        <w:pStyle w:val="ListBullet"/>
      </w:pPr>
      <w:r>
        <w:rPr>
          <w:sz w:val="20"/>
        </w:rPr>
        <w:t>İş kazası istatistik grafikleri</w:t>
      </w:r>
    </w:p>
    <w:p>
      <w:pPr>
        <w:pStyle w:val="ListBullet"/>
      </w:pPr>
      <w:r>
        <w:rPr>
          <w:sz w:val="20"/>
        </w:rPr>
        <w:t>Kaza zinciri (domino teorisi) görseli</w:t>
      </w:r>
    </w:p>
    <w:p>
      <w:pPr>
        <w:pStyle w:val="ListBullet"/>
      </w:pPr>
      <w:r>
        <w:rPr>
          <w:sz w:val="20"/>
        </w:rPr>
        <w:t>Meslek hastalıkları listesi</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iş kazası genellikle tek bir nedenden mi kaynaklanır yoksa birden fazla faktörün bir araya gelmesiyle mi oluşur? Heinrich'in domino teorisine göre kazalar nasıl bir zincir oluşturur?</w:t>
      </w:r>
    </w:p>
    <w:p>
      <w:r>
        <w:rPr>
          <w:b/>
          <w:color w:val="1B2A4A"/>
          <w:sz w:val="20"/>
        </w:rPr>
        <w:t xml:space="preserve">Günlük Hayat Bağlantısı: </w:t>
      </w:r>
      <w:r>
        <w:rPr>
          <w:sz w:val="20"/>
        </w:rPr>
        <w:t>Domino taşları gibi düşünün: İlk taş devrilince diğerleri de peş peşe düşer. İş kazalarında da güvensiz davranış + güvensiz ortam + yetersiz denetim birleşince kaza kaçınılmaz olur. Ama zincirin herhangi bir halkasını kırarsanız kaza önlenebilir.</w:t>
      </w:r>
    </w:p>
    <w:p>
      <w:pPr>
        <w:spacing w:before="200"/>
      </w:pPr>
      <w:r>
        <w:rPr>
          <w:b/>
          <w:color w:val="2C6FAD"/>
          <w:sz w:val="24"/>
        </w:rPr>
        <w:t xml:space="preserve">  Ön Bilgi Yoklama Soruları</w:t>
      </w:r>
    </w:p>
    <w:p>
      <w:r>
        <w:rPr>
          <w:b/>
          <w:color w:val="2C6FAD"/>
          <w:sz w:val="20"/>
        </w:rPr>
        <w:t xml:space="preserve">  1. </w:t>
      </w:r>
      <w:r>
        <w:rPr>
          <w:sz w:val="20"/>
        </w:rPr>
        <w:t>İş kazası nedir ve nasıl tanımlanır?</w:t>
      </w:r>
    </w:p>
    <w:p>
      <w:r>
        <w:rPr>
          <w:b/>
          <w:color w:val="2C6FAD"/>
          <w:sz w:val="20"/>
        </w:rPr>
        <w:t xml:space="preserve">  2. </w:t>
      </w:r>
      <w:r>
        <w:rPr>
          <w:sz w:val="20"/>
        </w:rPr>
        <w:t>Meslek hastalığı ile iş kazası arasındaki fark nedir?</w:t>
      </w:r>
    </w:p>
    <w:p>
      <w:pPr>
        <w:spacing w:before="200"/>
      </w:pPr>
      <w:r>
        <w:rPr>
          <w:b/>
          <w:color w:val="2C6FAD"/>
          <w:sz w:val="24"/>
        </w:rPr>
        <w:t xml:space="preserve">  Motivasyon Etkinliği: "Kaza Zinciri Analizi"</w:t>
      </w:r>
    </w:p>
    <w:p>
      <w:r>
        <w:rPr>
          <w:b/>
          <w:color w:val="1B2A4A"/>
          <w:sz w:val="20"/>
        </w:rPr>
        <w:t xml:space="preserve">Açıklama: </w:t>
      </w:r>
      <w:r>
        <w:rPr>
          <w:sz w:val="20"/>
        </w:rPr>
        <w:t>Kursiyerler gerçek bir iş kazası örneğini domino teorisine göre analiz eder.</w:t>
      </w:r>
    </w:p>
    <w:p>
      <w:r>
        <w:rPr>
          <w:b/>
          <w:color w:val="1B2A4A"/>
          <w:sz w:val="20"/>
        </w:rPr>
        <w:t xml:space="preserve">Yönerge: </w:t>
      </w:r>
      <w:r>
        <w:rPr>
          <w:sz w:val="20"/>
        </w:rPr>
        <w:t>Eğitmen bir iş kazası senaryosu sunar. Kursiyerler kazanın oluşumundaki domino taşlarını (sosyal çevre, kişisel kusur, güvensiz davranış/durum, kaza, yaralanma) tespit eder ve hangi taşın çıkarılmasıyla kazanın önlenebileceğini tartışır.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bilişim firmasında sunucu odasında çalışan teknisyen, yerdeki düzensiz kablolara takılarak düşmüş ve sunucu raflarına çarparak yaralanmıştır. Ayrıca sunucu odasının zemini ıslaktır ve uyarı işareti yoktur. Bu kazanın nedenlerini analiz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"Kaza İstatistikleri Analizi"</w:t>
      </w:r>
    </w:p>
    <w:p>
      <w:r>
        <w:rPr>
          <w:b/>
          <w:color w:val="1B2A4A"/>
          <w:sz w:val="20"/>
        </w:rPr>
        <w:t xml:space="preserve">Türü: </w:t>
      </w:r>
      <w:r>
        <w:rPr>
          <w:sz w:val="20"/>
        </w:rPr>
        <w:t>Veri analizi ve grup çalışması</w:t>
      </w:r>
    </w:p>
    <w:p>
      <w:r>
        <w:rPr>
          <w:b/>
          <w:color w:val="1B2A4A"/>
          <w:sz w:val="20"/>
        </w:rPr>
        <w:t xml:space="preserve">Amacı: </w:t>
      </w:r>
      <w:r>
        <w:rPr>
          <w:sz w:val="20"/>
        </w:rPr>
        <w:t>Türkiye'deki iş kazası istatistiklerini inceleyerek eğilimleri keşfetme</w:t>
      </w:r>
    </w:p>
    <w:p>
      <w:r>
        <w:rPr>
          <w:b/>
          <w:color w:val="1B2A4A"/>
          <w:sz w:val="20"/>
        </w:rPr>
        <w:t xml:space="preserve">Malzemeler: </w:t>
      </w:r>
      <w:r>
        <w:rPr>
          <w:sz w:val="20"/>
        </w:rPr>
        <w:t>SGK iş kazası istatistik tabloları, hesap makinesi, grafik kağıdı</w:t>
      </w:r>
    </w:p>
    <w:p>
      <w:pPr>
        <w:spacing w:before="200"/>
      </w:pPr>
      <w:r>
        <w:rPr>
          <w:b/>
          <w:color w:val="007A7A"/>
          <w:sz w:val="24"/>
        </w:rPr>
        <w:t xml:space="preserve">  Yönerge Adımları</w:t>
      </w:r>
    </w:p>
    <w:p>
      <w:r>
        <w:rPr>
          <w:b/>
          <w:color w:val="007A7A"/>
          <w:sz w:val="20"/>
        </w:rPr>
        <w:t xml:space="preserve">  1. </w:t>
      </w:r>
      <w:r>
        <w:rPr>
          <w:sz w:val="20"/>
        </w:rPr>
        <w:t>SGK iş kazası verilerini inceleyin: Yıllara göre kaza sayıları, sektörel dağılım</w:t>
      </w:r>
    </w:p>
    <w:p>
      <w:r>
        <w:rPr>
          <w:b/>
          <w:color w:val="007A7A"/>
          <w:sz w:val="20"/>
        </w:rPr>
        <w:t xml:space="preserve">  2. </w:t>
      </w:r>
      <w:r>
        <w:rPr>
          <w:sz w:val="20"/>
        </w:rPr>
        <w:t>En çok kaza yaşanan ilk 5 sektörü belirleyin ve nedenlerini tartışın</w:t>
      </w:r>
    </w:p>
    <w:p>
      <w:r>
        <w:rPr>
          <w:b/>
          <w:color w:val="007A7A"/>
          <w:sz w:val="20"/>
        </w:rPr>
        <w:t xml:space="preserve">  3. </w:t>
      </w:r>
      <w:r>
        <w:rPr>
          <w:sz w:val="20"/>
        </w:rPr>
        <w:t>Bilişim sektörünün kaza oranını diğer sektörlerle karşılaştırın</w:t>
      </w:r>
    </w:p>
    <w:p>
      <w:r>
        <w:rPr>
          <w:b/>
          <w:color w:val="007A7A"/>
          <w:sz w:val="20"/>
        </w:rPr>
        <w:t xml:space="preserve">  4. </w:t>
      </w:r>
      <w:r>
        <w:rPr>
          <w:sz w:val="20"/>
        </w:rPr>
        <w:t>Kazaları önlemek için sektöre özel öneriler geliştirin</w:t>
      </w:r>
    </w:p>
    <w:p>
      <w:r>
        <w:rPr>
          <w:b/>
          <w:color w:val="1B2A4A"/>
          <w:sz w:val="20"/>
        </w:rPr>
        <w:t xml:space="preserve">Öğrenci Rolü: </w:t>
      </w:r>
      <w:r>
        <w:rPr>
          <w:sz w:val="20"/>
        </w:rPr>
        <w:t>İstatistikleri analiz eder, grafik oluşturur ve yorum yapar</w:t>
      </w:r>
    </w:p>
    <w:p>
      <w:r>
        <w:rPr>
          <w:b/>
          <w:color w:val="1B2A4A"/>
          <w:sz w:val="20"/>
        </w:rPr>
        <w:t xml:space="preserve">Öğretmen Rolü: </w:t>
      </w:r>
      <w:r>
        <w:rPr>
          <w:sz w:val="20"/>
        </w:rPr>
        <w:t>Veri okuma tekniklerini gösterir ve sektörel farklılıkları açıklar</w:t>
      </w:r>
    </w:p>
    <w:p>
      <w:r>
        <w:rPr>
          <w:b/>
          <w:color w:val="1B2A4A"/>
          <w:sz w:val="20"/>
        </w:rPr>
        <w:t xml:space="preserve">Beklenen Ürün: </w:t>
      </w:r>
      <w:r>
        <w:rPr>
          <w:sz w:val="20"/>
        </w:rPr>
        <w:t>İş kazası istatistik analiz raporu ve grafikleri</w:t>
      </w:r>
    </w:p>
    <w:p>
      <w:pPr>
        <w:spacing w:before="200"/>
      </w:pPr>
      <w:r>
        <w:rPr>
          <w:b/>
          <w:color w:val="007A7A"/>
          <w:sz w:val="24"/>
        </w:rPr>
        <w:t xml:space="preserve">  Araştırma Soruları</w:t>
      </w:r>
    </w:p>
    <w:p>
      <w:r>
        <w:rPr>
          <w:b/>
          <w:color w:val="007A7A"/>
          <w:sz w:val="20"/>
        </w:rPr>
        <w:t xml:space="preserve">  1. </w:t>
      </w:r>
      <w:r>
        <w:rPr>
          <w:sz w:val="20"/>
        </w:rPr>
        <w:t>Türkiye'de en çok iş kazası hangi sektörde yaşanmaktadır?</w:t>
      </w:r>
    </w:p>
    <w:p>
      <w:r>
        <w:rPr>
          <w:b/>
          <w:color w:val="007A7A"/>
          <w:sz w:val="20"/>
        </w:rPr>
        <w:t xml:space="preserve">  2. </w:t>
      </w:r>
      <w:r>
        <w:rPr>
          <w:sz w:val="20"/>
        </w:rPr>
        <w:t>İş kazası oranı son 10 yılda nasıl değişmiştir?</w:t>
      </w:r>
    </w:p>
    <w:p>
      <w:r>
        <w:rPr>
          <w:b/>
          <w:color w:val="1B2A4A"/>
          <w:sz w:val="20"/>
        </w:rPr>
        <w:t xml:space="preserve">Grupla Çalışma Kuralları: </w:t>
      </w:r>
      <w:r>
        <w:rPr>
          <w:sz w:val="20"/>
        </w:rPr>
        <w:t>Veriler doğru okunmalı ve yorumlar kanıta dayalı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İş Kazası</w:t>
            </w:r>
          </w:p>
        </w:tc>
        <w:tc>
          <w:tcPr>
            <w:tcW w:type="dxa" w:w="2409"/>
          </w:tcPr>
          <w:p>
            <w:r>
              <w:rPr>
                <w:sz w:val="18"/>
              </w:rPr>
              <w:t>Sigortalının iş yerinde veya iş nedeniyle meydana gelen, bedensel veya ruhsal engele yol açan olay</w:t>
            </w:r>
          </w:p>
        </w:tc>
        <w:tc>
          <w:tcPr>
            <w:tcW w:type="dxa" w:w="2409"/>
          </w:tcPr>
          <w:p>
            <w:r>
              <w:rPr>
                <w:sz w:val="18"/>
              </w:rPr>
              <w:t>Düşme, elektrik çarpması, kesici aletle yaralanma, kimyasal madde sıçraması</w:t>
            </w:r>
          </w:p>
        </w:tc>
        <w:tc>
          <w:tcPr>
            <w:tcW w:type="dxa" w:w="2409"/>
          </w:tcPr>
          <w:p>
            <w:r>
              <w:rPr>
                <w:sz w:val="18"/>
              </w:rPr>
              <w:t>5510 sayılı SGK Kanunu'nun 13. maddesiyle tanımlanmıştır; 3 iş günü içinde SGK'ya bildirilmelidir</w:t>
            </w:r>
          </w:p>
        </w:tc>
      </w:tr>
      <w:tr>
        <w:tc>
          <w:tcPr>
            <w:tcW w:type="dxa" w:w="2409"/>
          </w:tcPr>
          <w:p>
            <w:r>
              <w:rPr>
                <w:sz w:val="18"/>
              </w:rPr>
              <w:t>Meslek Hastalığı</w:t>
            </w:r>
          </w:p>
        </w:tc>
        <w:tc>
          <w:tcPr>
            <w:tcW w:type="dxa" w:w="2409"/>
          </w:tcPr>
          <w:p>
            <w:r>
              <w:rPr>
                <w:sz w:val="18"/>
              </w:rPr>
              <w:t>Çalışma koşullarından kaynaklanan, süreç içinde ortaya çıkan hastalık</w:t>
            </w:r>
          </w:p>
        </w:tc>
        <w:tc>
          <w:tcPr>
            <w:tcW w:type="dxa" w:w="2409"/>
          </w:tcPr>
          <w:p>
            <w:r>
              <w:rPr>
                <w:sz w:val="18"/>
              </w:rPr>
              <w:t>Silikozis (toz), asbestoz, karpal tünel sendromu (tekrarlayan hareketler)</w:t>
            </w:r>
          </w:p>
        </w:tc>
        <w:tc>
          <w:tcPr>
            <w:tcW w:type="dxa" w:w="2409"/>
          </w:tcPr>
          <w:p>
            <w:r>
              <w:rPr>
                <w:sz w:val="18"/>
              </w:rPr>
              <w:t>ILO meslek hastalıkları listesinde sınıflandırılmıştır; bilişimde kas-iskelet bozuklukları yaygındır</w:t>
            </w:r>
          </w:p>
        </w:tc>
      </w:tr>
      <w:tr>
        <w:tc>
          <w:tcPr>
            <w:tcW w:type="dxa" w:w="2409"/>
          </w:tcPr>
          <w:p>
            <w:r>
              <w:rPr>
                <w:sz w:val="18"/>
              </w:rPr>
              <w:t>Domino Teorisi (Heinrich)</w:t>
            </w:r>
          </w:p>
        </w:tc>
        <w:tc>
          <w:tcPr>
            <w:tcW w:type="dxa" w:w="2409"/>
          </w:tcPr>
          <w:p>
            <w:r>
              <w:rPr>
                <w:sz w:val="18"/>
              </w:rPr>
              <w:t>İş kazalarının beş aşamalı bir domino zinciri şeklinde oluştuğunu öne süren teori</w:t>
            </w:r>
          </w:p>
        </w:tc>
        <w:tc>
          <w:tcPr>
            <w:tcW w:type="dxa" w:w="2409"/>
          </w:tcPr>
          <w:p>
            <w:r>
              <w:rPr>
                <w:sz w:val="18"/>
              </w:rPr>
              <w:t>Sosyal çevre → Kişisel kusur → Güvensiz davranış/durum → Kaza → Yaralanma</w:t>
            </w:r>
          </w:p>
        </w:tc>
        <w:tc>
          <w:tcPr>
            <w:tcW w:type="dxa" w:w="2409"/>
          </w:tcPr>
          <w:p>
            <w:r>
              <w:rPr>
                <w:sz w:val="18"/>
              </w:rPr>
              <w:t>Herhangi bir domino taşının çıkarılmasıyla kaza zinciri kırılabilir</w:t>
            </w:r>
          </w:p>
        </w:tc>
      </w:tr>
      <w:tr>
        <w:tc>
          <w:tcPr>
            <w:tcW w:type="dxa" w:w="2409"/>
          </w:tcPr>
          <w:p>
            <w:r>
              <w:rPr>
                <w:sz w:val="18"/>
              </w:rPr>
              <w:t>Kaza Önleme Hiyerarşisi</w:t>
            </w:r>
          </w:p>
        </w:tc>
        <w:tc>
          <w:tcPr>
            <w:tcW w:type="dxa" w:w="2409"/>
          </w:tcPr>
          <w:p>
            <w:r>
              <w:rPr>
                <w:sz w:val="18"/>
              </w:rPr>
              <w:t>Tehlikeleri kontrol altına almak için uygulanan öncelik sırası</w:t>
            </w:r>
          </w:p>
        </w:tc>
        <w:tc>
          <w:tcPr>
            <w:tcW w:type="dxa" w:w="2409"/>
          </w:tcPr>
          <w:p>
            <w:r>
              <w:rPr>
                <w:sz w:val="18"/>
              </w:rPr>
              <w:t>1) Eliminasyon 2) İkame 3) Mühendislik 4) İdari kontrol 5) KKD</w:t>
            </w:r>
          </w:p>
        </w:tc>
        <w:tc>
          <w:tcPr>
            <w:tcW w:type="dxa" w:w="2409"/>
          </w:tcPr>
          <w:p>
            <w:r>
              <w:rPr>
                <w:sz w:val="18"/>
              </w:rPr>
              <w:t>En etkili yöntem kaynağında tehlikeyi yok etmek (eliminasyon), en az etkili KKD kullanımıdır</w:t>
            </w:r>
          </w:p>
        </w:tc>
      </w:tr>
    </w:tbl>
    <w:p/>
    <w:p>
      <w:pPr>
        <w:spacing w:before="200"/>
      </w:pPr>
      <w:r>
        <w:rPr>
          <w:b/>
          <w:color w:val="E65C00"/>
          <w:sz w:val="24"/>
        </w:rPr>
        <w:t xml:space="preserve">  Konu Anlatımı</w:t>
      </w:r>
    </w:p>
    <w:p>
      <w:r>
        <w:rPr>
          <w:sz w:val="20"/>
        </w:rPr>
        <w:t>İş Kazasının Tanımı ve Sınıflandırması: İş kazası, sigortalının iş yerinde bulunduğu sırada, işveren tarafından yürütülmekte olan iş nedeniyle veya göreviyle ilgili bir işi yaparken meydana gelen ve sigortalıyı bedenen veya ruhen engelli hale getiren olaydır. İş kazaları; düşme, çarpma, sıkışma, elektrik çarpması, yanma, zehirlenme gibi kategorilere ayrılır. Bilişim sektöründe en yaygın kazalar: Elektrik çarpması, ergonomik yaralanmalar ve düşmelerdir.</w:t>
      </w:r>
    </w:p>
    <w:p>
      <w:r>
        <w:rPr>
          <w:sz w:val="20"/>
        </w:rPr>
        <w:t>Meslek Hastalıkları: Meslek hastalığı, sigortalının çalıştığı işin niteliğinden dolayı tekrarlanan bir sebeple veya işin yürütüm şartları yüzünden uğradığı geçici veya sürekli hastalıktır. Bilişim sektöründe sık görülen meslek hastalıkları: Karpal tünel sendromu (bilek), bel ve boyun fıtığı (oturuş bozukluğu), göz kuruluğu ve yorgunluğu (ekran), migren ve baş ağrısı, stres kaynaklı rahatsızlıklar.</w:t>
      </w:r>
    </w:p>
    <w:p>
      <w:r>
        <w:rPr>
          <w:sz w:val="20"/>
        </w:rPr>
        <w:t>Kaza Nedenleri ve Önleme: İş kazalarının %88'i güvensiz davranışlardan, %10'u güvensiz koşullardan, %2'si önlenemez nedenlerden kaynaklanır (Heinrich). Güvensiz davranışlar: KKD kullanmama, dikkatsizlik, eğitimsizlik, aşırı yorgunluk. Güvensiz koşullar: Düzensiz iş yeri, yetersiz aydınlatma, bakımsız ekipman, eksik koruma önlemleri. Önleme hiyerarşisi: 1) Eliminasyon: Tehlikeyi ortadan kaldır 2) İkame: Daha az tehlikeli alternatif kullan 3) Mühendislik kontrolleri: Fiziksel bariyerler, havalandırma 4) İdari kontroller: Eğitim, prosedür, iş izni 5) KKD: Son çare olarak koruyucu donanım.</w:t>
      </w:r>
    </w:p>
    <w:p>
      <w:r>
        <w:rPr>
          <w:sz w:val="20"/>
        </w:rPr>
        <w:t>Kaza Bildirim ve Soruşturma: İş kazası meydana geldiğinde: 1) İlk yardım ve acil müdahale 2) Kaza yerinin korunması 3) Tanık ifadelerinin alınması 4) SGK'ya 3 iş günü içinde bildirim 5) Kaza soruşturma raporu hazırlama 6) Kök neden analizi yapma 7) Düzeltici ve önleyici faaliyetler belirleme. Bildirimi yapmayan işverene 40.000+ TL idari para cezası uygulanır.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Bilişimde iş kazası örneği</w:t>
            </w:r>
          </w:p>
        </w:tc>
        <w:tc>
          <w:tcPr>
            <w:tcW w:type="dxa" w:w="3213"/>
          </w:tcPr>
          <w:p>
            <w:r>
              <w:rPr>
                <w:sz w:val="18"/>
              </w:rPr>
              <w:t>Senaryo: IT teknisyeni sunucu odasında çalışırken düzensiz kablolara takılıp düştü ve bilek kemiği kırıldı. Analiz: Güvensiz koşul (düzensiz kablolar, uyarı işareti yok) + Güvensiz davranış (koruyucu ayakkabı giymeme). Önlem: Kablo kanalları, uyarı işaretleri, kaymaz ayakkabı.</w:t>
            </w:r>
          </w:p>
        </w:tc>
        <w:tc>
          <w:tcPr>
            <w:tcW w:type="dxa" w:w="3213"/>
          </w:tcPr>
          <w:p>
            <w:r>
              <w:rPr>
                <w:sz w:val="18"/>
              </w:rPr>
              <w:t>Basit görünen tehlikeler ciddi kazalara yol açabilir</w:t>
            </w:r>
          </w:p>
        </w:tc>
      </w:tr>
      <w:tr>
        <w:tc>
          <w:tcPr>
            <w:tcW w:type="dxa" w:w="3213"/>
          </w:tcPr>
          <w:p>
            <w:r>
              <w:rPr>
                <w:sz w:val="18"/>
              </w:rPr>
              <w:t>Domino teorisi uygulaması</w:t>
            </w:r>
          </w:p>
        </w:tc>
        <w:tc>
          <w:tcPr>
            <w:tcW w:type="dxa" w:w="3213"/>
          </w:tcPr>
          <w:p>
            <w:r>
              <w:rPr>
                <w:sz w:val="18"/>
              </w:rPr>
              <w:t>1. Domino (Sosyal çevre): Yetersiz İSG kültürü. 2. Domino (Kişisel kusur): İSG eğitimi almamış. 3. Domino (Güvensiz davranış): KKD kullanmıyor. 4. Domino (Kaza): Elektrik çarpması. 5. Domino (Yaralanma): Yanık. Çözüm: 3. dominoyu çıkar → KKD kullanımını zorunlu kıl → Kaza önlenir.</w:t>
            </w:r>
          </w:p>
        </w:tc>
        <w:tc>
          <w:tcPr>
            <w:tcW w:type="dxa" w:w="3213"/>
          </w:tcPr>
          <w:p>
            <w:r>
              <w:rPr>
                <w:sz w:val="18"/>
              </w:rPr>
              <w:t>Domino teorisi kaza nedenlerini görselleştirmek için güçlü bir araçtır</w:t>
            </w:r>
          </w:p>
        </w:tc>
      </w:tr>
      <w:tr>
        <w:tc>
          <w:tcPr>
            <w:tcW w:type="dxa" w:w="3213"/>
          </w:tcPr>
          <w:p>
            <w:r>
              <w:rPr>
                <w:sz w:val="18"/>
              </w:rPr>
              <w:t>Ergonomik meslek hastalığı</w:t>
            </w:r>
          </w:p>
        </w:tc>
        <w:tc>
          <w:tcPr>
            <w:tcW w:type="dxa" w:w="3213"/>
          </w:tcPr>
          <w:p>
            <w:r>
              <w:rPr>
                <w:sz w:val="18"/>
              </w:rPr>
              <w:t>Problem: Yazılım geliştirici 8 yıldır günde 10+ saat bilgisayar başında çalışıyor. Şikayetler: Boyun ağrısı, bilek uyuşması, göz kuruluğu. Tanı: Karpal tünel sendromu + servikal disk hernisi. Önlem: Ergonomik masa/sandalye, 20-20-20 kuralı, düzenli mola, el/bilek egzersizleri.</w:t>
            </w:r>
          </w:p>
        </w:tc>
        <w:tc>
          <w:tcPr>
            <w:tcW w:type="dxa" w:w="3213"/>
          </w:tcPr>
          <w:p>
            <w:r>
              <w:rPr>
                <w:sz w:val="18"/>
              </w:rPr>
              <w:t>Bilişim sektöründe ergonomik risklere özel önem verilmelidir</w:t>
            </w:r>
          </w:p>
        </w:tc>
      </w:tr>
    </w:tbl>
    <w:p/>
    <w:p>
      <w:pPr>
        <w:spacing w:before="200"/>
      </w:pPr>
      <w:r>
        <w:rPr>
          <w:b/>
          <w:color w:val="E65C00"/>
          <w:sz w:val="24"/>
        </w:rPr>
        <w:t xml:space="preserve">  Analoji ve Benzetmeler</w:t>
      </w:r>
    </w:p>
    <w:p>
      <w:r>
        <w:rPr>
          <w:b/>
          <w:color w:val="E65C00"/>
          <w:sz w:val="20"/>
        </w:rPr>
        <w:t xml:space="preserve">  1. </w:t>
      </w:r>
      <w:r>
        <w:rPr>
          <w:sz w:val="20"/>
        </w:rPr>
        <w:t>Kaza önleme hiyerarşisi bir kalkan sistemi gibidir: Eliminasyon en dıştaki kalkan (tehlikeyi tamamen engeller), KKD ise en içteki zırh (son savunma hattı). İdeal olan tehlikeyi kaynağında yok etmektir, ama her zaman mümkün olmadığında iç kalkanlara başvururuz.</w:t>
      </w:r>
    </w:p>
    <w:p>
      <w:pPr>
        <w:spacing w:before="200"/>
      </w:pPr>
      <w:r>
        <w:rPr>
          <w:b/>
          <w:color w:val="E65C00"/>
          <w:sz w:val="24"/>
        </w:rPr>
        <w:t xml:space="preserve">  Öğrenci Soru-Cevap</w:t>
      </w:r>
    </w:p>
    <w:p>
      <w:pPr>
        <w:pStyle w:val="ListBullet"/>
      </w:pPr>
      <w:r>
        <w:rPr>
          <w:sz w:val="20"/>
        </w:rPr>
        <w:t>İş kazası ile meslek hastalığı arasındaki temel fark nedir?</w:t>
      </w:r>
    </w:p>
    <w:p>
      <w:pPr>
        <w:pStyle w:val="ListBullet"/>
      </w:pPr>
      <w:r>
        <w:rPr>
          <w:sz w:val="20"/>
        </w:rPr>
        <w:t>Domino teorisinde hangi taşın çıkarılması en etkilidir?</w:t>
      </w:r>
    </w:p>
    <w:p>
      <w:pPr>
        <w:pStyle w:val="ListBullet"/>
      </w:pPr>
      <w:r>
        <w:rPr>
          <w:sz w:val="20"/>
        </w:rPr>
        <w:t>Bilişim sektöründe en yaygın meslek hastalıkları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"Kaza Soruşturma Simülasyonu"</w:t>
      </w:r>
    </w:p>
    <w:p>
      <w:r>
        <w:rPr>
          <w:b/>
          <w:color w:val="1B2A4A"/>
          <w:sz w:val="20"/>
        </w:rPr>
        <w:t xml:space="preserve">Türü: </w:t>
      </w:r>
      <w:r>
        <w:rPr>
          <w:sz w:val="20"/>
        </w:rPr>
        <w:t>Grup simülasyonu</w:t>
      </w:r>
    </w:p>
    <w:p>
      <w:r>
        <w:rPr>
          <w:b/>
          <w:color w:val="1B2A4A"/>
          <w:sz w:val="20"/>
        </w:rPr>
        <w:t xml:space="preserve">Amacı: </w:t>
      </w:r>
      <w:r>
        <w:rPr>
          <w:sz w:val="20"/>
        </w:rPr>
        <w:t>Bir iş kazasının soruşturma sürecini uygulama</w:t>
      </w:r>
    </w:p>
    <w:p>
      <w:pPr>
        <w:spacing w:before="200"/>
      </w:pPr>
      <w:r>
        <w:rPr>
          <w:b/>
          <w:color w:val="6A1B9A"/>
          <w:sz w:val="24"/>
        </w:rPr>
        <w:t xml:space="preserve">  Yönerge Adımları</w:t>
      </w:r>
    </w:p>
    <w:p>
      <w:r>
        <w:rPr>
          <w:b/>
          <w:color w:val="6A1B9A"/>
          <w:sz w:val="20"/>
        </w:rPr>
        <w:t xml:space="preserve">  1. </w:t>
      </w:r>
      <w:r>
        <w:rPr>
          <w:sz w:val="20"/>
        </w:rPr>
        <w:t>Verilen kaza senaryosunu okuyun ve kaza yerini zihinsel olarak canlandırın</w:t>
      </w:r>
    </w:p>
    <w:p>
      <w:r>
        <w:rPr>
          <w:b/>
          <w:color w:val="6A1B9A"/>
          <w:sz w:val="20"/>
        </w:rPr>
        <w:t xml:space="preserve">  2. </w:t>
      </w:r>
      <w:r>
        <w:rPr>
          <w:sz w:val="20"/>
        </w:rPr>
        <w:t>Domino teorisine göre kaza zincirini oluşturun</w:t>
      </w:r>
    </w:p>
    <w:p>
      <w:r>
        <w:rPr>
          <w:b/>
          <w:color w:val="6A1B9A"/>
          <w:sz w:val="20"/>
        </w:rPr>
        <w:t xml:space="preserve">  3. </w:t>
      </w:r>
      <w:r>
        <w:rPr>
          <w:sz w:val="20"/>
        </w:rPr>
        <w:t>Kök neden analizini yapın (5 Neden Yöntemi)</w:t>
      </w:r>
    </w:p>
    <w:p>
      <w:r>
        <w:rPr>
          <w:b/>
          <w:color w:val="6A1B9A"/>
          <w:sz w:val="20"/>
        </w:rPr>
        <w:t xml:space="preserve">  4. </w:t>
      </w:r>
      <w:r>
        <w:rPr>
          <w:sz w:val="20"/>
        </w:rPr>
        <w:t>Düzeltici ve önleyici faaliyetler listesi hazırlayın</w:t>
      </w:r>
    </w:p>
    <w:p>
      <w:r>
        <w:rPr>
          <w:b/>
          <w:color w:val="1B2A4A"/>
          <w:sz w:val="20"/>
        </w:rPr>
        <w:t xml:space="preserve">Beklenen Ürün: </w:t>
      </w:r>
      <w:r>
        <w:rPr>
          <w:sz w:val="20"/>
        </w:rPr>
        <w:t>Kaza soruşturma raporu ve düzeltici faaliyet planı</w:t>
      </w:r>
    </w:p>
    <w:p>
      <w:pPr>
        <w:spacing w:before="200"/>
      </w:pPr>
      <w:r>
        <w:rPr>
          <w:b/>
          <w:color w:val="6A1B9A"/>
          <w:sz w:val="24"/>
        </w:rPr>
        <w:t xml:space="preserve">  Transfer Soruları</w:t>
      </w:r>
    </w:p>
    <w:p>
      <w:r>
        <w:rPr>
          <w:b/>
          <w:color w:val="6A1B9A"/>
          <w:sz w:val="20"/>
        </w:rPr>
        <w:t xml:space="preserve">  1. </w:t>
      </w:r>
      <w:r>
        <w:rPr>
          <w:sz w:val="20"/>
        </w:rPr>
        <w:t>Kök neden analizi tekniği yapay zekâ projelerinde hata ayıklama (debugging) sürecine benzer.</w:t>
      </w:r>
    </w:p>
    <w:p>
      <w:r>
        <w:rPr>
          <w:b/>
          <w:color w:val="6A1B9A"/>
          <w:sz w:val="20"/>
        </w:rPr>
        <w:t xml:space="preserve">  2. </w:t>
      </w:r>
      <w:r>
        <w:rPr>
          <w:sz w:val="20"/>
        </w:rPr>
        <w:t>Sistematik problem çözme becerisi her alanda geçerlidir.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e-ticaret firmasında depo çalışanı, ağır sunucu kasasını taşırken bel incinmesi yaşamıştır. Manuel taşıma eğitimi verilmemiş, taşıma araçları mevcut değildir. Bu kazanın kök nedenlerini 5 Neden Yöntemiyle analiz edin.</w:t>
            </w:r>
          </w:p>
        </w:tc>
      </w:tr>
    </w:tbl>
    <w:p/>
    <w:p>
      <w:r>
        <w:rPr>
          <w:b/>
          <w:color w:val="1B2A4A"/>
          <w:sz w:val="20"/>
        </w:rPr>
        <w:t xml:space="preserve">Yaratıcı Görev: </w:t>
      </w:r>
      <w:r>
        <w:rPr>
          <w:sz w:val="20"/>
        </w:rPr>
        <w:t>Bilişim sektöründeki en yaygın 5 iş kazası türünü araştırın ve her biri için bir uyarı posteri tasarlayın.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İş kazası ve meslek hastalığı tanımlarını yapabiliyor musunuz?</w:t>
      </w:r>
    </w:p>
    <w:p>
      <w:r>
        <w:rPr>
          <w:sz w:val="20"/>
        </w:rPr>
        <w:t xml:space="preserve">  ☐  Domino teorisini açıklayabiliyor musunuz?</w:t>
      </w:r>
    </w:p>
    <w:p>
      <w:r>
        <w:rPr>
          <w:sz w:val="20"/>
        </w:rPr>
        <w:t xml:space="preserve">  ☐  Kaza önleme hiyerarşisini sıralayabiliyor musunuz?</w:t>
      </w:r>
    </w:p>
    <w:p>
      <w:pPr>
        <w:spacing w:before="200"/>
      </w:pPr>
      <w:r>
        <w:rPr>
          <w:b/>
          <w:color w:val="2E7D32"/>
          <w:sz w:val="24"/>
        </w:rPr>
        <w:t xml:space="preserve">  Öz Değerlendirme Soruları</w:t>
      </w:r>
    </w:p>
    <w:p>
      <w:r>
        <w:rPr>
          <w:b/>
          <w:color w:val="2E7D32"/>
          <w:sz w:val="20"/>
        </w:rPr>
        <w:t xml:space="preserve">  1. </w:t>
      </w:r>
      <w:r>
        <w:rPr>
          <w:sz w:val="20"/>
        </w:rPr>
        <w:t>İş kazalarının başlıca nedenleri nelerdir?</w:t>
      </w:r>
    </w:p>
    <w:p>
      <w:r>
        <w:rPr>
          <w:b/>
          <w:color w:val="2E7D32"/>
          <w:sz w:val="20"/>
        </w:rPr>
        <w:t xml:space="preserve">  2. </w:t>
      </w:r>
      <w:r>
        <w:rPr>
          <w:sz w:val="20"/>
        </w:rPr>
        <w:t>Kaza bildirim süreci nasıl işler?</w:t>
      </w:r>
    </w:p>
    <w:p>
      <w:r>
        <w:rPr>
          <w:b/>
          <w:color w:val="2E7D32"/>
          <w:sz w:val="20"/>
        </w:rPr>
        <w:t xml:space="preserve">  3. </w:t>
      </w:r>
      <w:r>
        <w:rPr>
          <w:sz w:val="20"/>
        </w:rPr>
        <w:t>Bilişim sektöründe en yaygın meslek hastalıkları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İş kazası SGK'ya kaç iş günü içinde bildirilmelidir?</w:t>
            </w:r>
          </w:p>
        </w:tc>
        <w:tc>
          <w:tcPr>
            <w:tcW w:type="dxa" w:w="3213"/>
          </w:tcPr>
          <w:p>
            <w:r>
              <w:rPr>
                <w:sz w:val="18"/>
              </w:rPr>
              <w:t>B) 3 iş günü</w:t>
            </w:r>
          </w:p>
        </w:tc>
      </w:tr>
      <w:tr>
        <w:tc>
          <w:tcPr>
            <w:tcW w:type="dxa" w:w="3213"/>
          </w:tcPr>
          <w:p>
            <w:r>
              <w:rPr>
                <w:sz w:val="18"/>
              </w:rPr>
              <w:t>2</w:t>
            </w:r>
          </w:p>
        </w:tc>
        <w:tc>
          <w:tcPr>
            <w:tcW w:type="dxa" w:w="3213"/>
          </w:tcPr>
          <w:p>
            <w:r>
              <w:rPr>
                <w:sz w:val="18"/>
              </w:rPr>
              <w:t>Heinrich'in domino teorisinde kaç aşama vardır?</w:t>
            </w:r>
          </w:p>
        </w:tc>
        <w:tc>
          <w:tcPr>
            <w:tcW w:type="dxa" w:w="3213"/>
          </w:tcPr>
          <w:p>
            <w:r>
              <w:rPr>
                <w:sz w:val="18"/>
              </w:rPr>
              <w:t>C) 5</w:t>
            </w:r>
          </w:p>
        </w:tc>
      </w:tr>
      <w:tr>
        <w:tc>
          <w:tcPr>
            <w:tcW w:type="dxa" w:w="3213"/>
          </w:tcPr>
          <w:p>
            <w:r>
              <w:rPr>
                <w:sz w:val="18"/>
              </w:rPr>
              <w:t>3</w:t>
            </w:r>
          </w:p>
        </w:tc>
        <w:tc>
          <w:tcPr>
            <w:tcW w:type="dxa" w:w="3213"/>
          </w:tcPr>
          <w:p>
            <w:r>
              <w:rPr>
                <w:sz w:val="18"/>
              </w:rPr>
              <w:t>Kaza önleme hiyerarşisinde en etkili yöntem hangisidir?</w:t>
            </w:r>
          </w:p>
        </w:tc>
        <w:tc>
          <w:tcPr>
            <w:tcW w:type="dxa" w:w="3213"/>
          </w:tcPr>
          <w:p>
            <w:r>
              <w:rPr>
                <w:sz w:val="18"/>
              </w:rPr>
              <w:t>A) Eliminasyon</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İş kazalarının %98'inin önlenebilir olduğu iddiasını tartışın.</w:t>
      </w:r>
    </w:p>
    <w:p>
      <w:r>
        <w:rPr>
          <w:b/>
          <w:color w:val="2E7D32"/>
          <w:sz w:val="20"/>
        </w:rPr>
        <w:t>Eleştirel Düşünme:</w:t>
      </w:r>
    </w:p>
    <w:p>
      <w:r>
        <w:rPr>
          <w:b/>
          <w:color w:val="2E7D32"/>
          <w:sz w:val="20"/>
        </w:rPr>
        <w:t xml:space="preserve">  1. </w:t>
      </w:r>
      <w:r>
        <w:rPr>
          <w:sz w:val="20"/>
        </w:rPr>
        <w:t>Bilişim sektöründe meslek hastalıkları yeterince ciddiye alınıyor mu?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"Kaza Soruşturma Raporu Hazırlama"</w:t>
      </w:r>
    </w:p>
    <w:p>
      <w:r>
        <w:rPr>
          <w:b/>
          <w:color w:val="1B2A4A"/>
          <w:sz w:val="20"/>
        </w:rPr>
        <w:t xml:space="preserve">Hedef: </w:t>
      </w:r>
      <w:r>
        <w:rPr>
          <w:sz w:val="20"/>
        </w:rPr>
        <w:t>Gerçekçi bir kaza senaryosunda soruşturma raporu hazırlama becerisi kazanma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Kaza senaryosunu dikkatle okuyun ve notlar alın</w:t>
            </w:r>
          </w:p>
        </w:tc>
        <w:tc>
          <w:tcPr>
            <w:tcW w:type="dxa" w:w="3213"/>
          </w:tcPr>
          <w:p>
            <w:r>
              <w:rPr>
                <w:sz w:val="18"/>
              </w:rPr>
              <w:t>3 dk</w:t>
            </w:r>
          </w:p>
        </w:tc>
      </w:tr>
      <w:tr>
        <w:tc>
          <w:tcPr>
            <w:tcW w:type="dxa" w:w="3213"/>
          </w:tcPr>
          <w:p>
            <w:r>
              <w:rPr>
                <w:sz w:val="18"/>
              </w:rPr>
              <w:t>2</w:t>
            </w:r>
          </w:p>
        </w:tc>
        <w:tc>
          <w:tcPr>
            <w:tcW w:type="dxa" w:w="3213"/>
          </w:tcPr>
          <w:p>
            <w:r>
              <w:rPr>
                <w:sz w:val="18"/>
              </w:rPr>
              <w:t>Domino zincirini çizin ve her aşamayı açıklayın</w:t>
            </w:r>
          </w:p>
        </w:tc>
        <w:tc>
          <w:tcPr>
            <w:tcW w:type="dxa" w:w="3213"/>
          </w:tcPr>
          <w:p>
            <w:r>
              <w:rPr>
                <w:sz w:val="18"/>
              </w:rPr>
              <w:t>5 dk</w:t>
            </w:r>
          </w:p>
        </w:tc>
      </w:tr>
      <w:tr>
        <w:tc>
          <w:tcPr>
            <w:tcW w:type="dxa" w:w="3213"/>
          </w:tcPr>
          <w:p>
            <w:r>
              <w:rPr>
                <w:sz w:val="18"/>
              </w:rPr>
              <w:t>3</w:t>
            </w:r>
          </w:p>
        </w:tc>
        <w:tc>
          <w:tcPr>
            <w:tcW w:type="dxa" w:w="3213"/>
          </w:tcPr>
          <w:p>
            <w:r>
              <w:rPr>
                <w:sz w:val="18"/>
              </w:rPr>
              <w:t>5 Neden Yöntemiyle kök neden analizi yapın</w:t>
            </w:r>
          </w:p>
        </w:tc>
        <w:tc>
          <w:tcPr>
            <w:tcW w:type="dxa" w:w="3213"/>
          </w:tcPr>
          <w:p>
            <w:r>
              <w:rPr>
                <w:sz w:val="18"/>
              </w:rPr>
              <w:t>5 dk</w:t>
            </w:r>
          </w:p>
        </w:tc>
      </w:tr>
      <w:tr>
        <w:tc>
          <w:tcPr>
            <w:tcW w:type="dxa" w:w="3213"/>
          </w:tcPr>
          <w:p>
            <w:r>
              <w:rPr>
                <w:sz w:val="18"/>
              </w:rPr>
              <w:t>4</w:t>
            </w:r>
          </w:p>
        </w:tc>
        <w:tc>
          <w:tcPr>
            <w:tcW w:type="dxa" w:w="3213"/>
          </w:tcPr>
          <w:p>
            <w:r>
              <w:rPr>
                <w:sz w:val="18"/>
              </w:rPr>
              <w:t>Düzeltici faaliyet planı ve önleme önerileri yazın</w:t>
            </w:r>
          </w:p>
        </w:tc>
        <w:tc>
          <w:tcPr>
            <w:tcW w:type="dxa" w:w="3213"/>
          </w:tcPr>
          <w:p>
            <w:r>
              <w:rPr>
                <w:sz w:val="18"/>
              </w:rPr>
              <w:t>7 dk</w:t>
            </w:r>
          </w:p>
        </w:tc>
      </w:tr>
    </w:tbl>
    <w:p/>
    <w:p>
      <w:r>
        <w:rPr>
          <w:b/>
          <w:color w:val="1B2A4A"/>
          <w:sz w:val="20"/>
        </w:rPr>
        <w:t xml:space="preserve">Tamamlanma Kriteri: </w:t>
      </w:r>
      <w:r>
        <w:rPr>
          <w:sz w:val="20"/>
        </w:rPr>
        <w:t>Domino zinciri çizilmiş, kök neden belirlenmiş ve en az 5 düzeltici faaliyet önerilmiş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"5 Neden Yöntemi Gösterimi"</w:t>
      </w:r>
    </w:p>
    <w:p>
      <w:r>
        <w:rPr>
          <w:b/>
          <w:color w:val="1B2A4A"/>
          <w:sz w:val="20"/>
        </w:rPr>
        <w:t xml:space="preserve">Eğitmenin Gösterdiği: </w:t>
      </w:r>
      <w:r>
        <w:rPr>
          <w:sz w:val="20"/>
        </w:rPr>
        <w:t>Basit bir kaza örneğinde 5 Neden Yöntemini adım adım uygular.</w:t>
      </w:r>
    </w:p>
    <w:p>
      <w:r>
        <w:rPr>
          <w:b/>
          <w:color w:val="1B2A4A"/>
          <w:sz w:val="20"/>
        </w:rPr>
        <w:t xml:space="preserve">Öğrencinin Tekrarladığı: </w:t>
      </w:r>
      <w:r>
        <w:rPr>
          <w:sz w:val="20"/>
        </w:rPr>
        <w:t>Yöntemi izler ve kendi senaryosuna uygular.</w:t>
      </w:r>
    </w:p>
    <w:p>
      <w:r>
        <w:rPr>
          <w:b/>
          <w:color w:val="1B2A4A"/>
          <w:sz w:val="20"/>
        </w:rPr>
        <w:t xml:space="preserve">Dikkat Noktaları: </w:t>
      </w:r>
      <w:r>
        <w:rPr>
          <w:sz w:val="20"/>
        </w:rPr>
        <w:t>5 Neden Yönteminde yüzeysel nedenlerde kalınmaması, gerçek kök nedene ulaşılması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Verilen 5 iş kazasını İş kazası/Meslek hastalığı olarak sınıflandırın</w:t>
            </w:r>
          </w:p>
        </w:tc>
      </w:tr>
      <w:tr>
        <w:tc>
          <w:tcPr>
            <w:tcW w:type="dxa" w:w="3213"/>
          </w:tcPr>
          <w:p>
            <w:r>
              <w:rPr>
                <w:sz w:val="18"/>
              </w:rPr>
              <w:t>2</w:t>
            </w:r>
          </w:p>
        </w:tc>
        <w:tc>
          <w:tcPr>
            <w:tcW w:type="dxa" w:w="3213"/>
          </w:tcPr>
          <w:p>
            <w:r>
              <w:rPr>
                <w:sz w:val="18"/>
              </w:rPr>
              <w:t>Orta</w:t>
            </w:r>
          </w:p>
        </w:tc>
        <w:tc>
          <w:tcPr>
            <w:tcW w:type="dxa" w:w="3213"/>
          </w:tcPr>
          <w:p>
            <w:r>
              <w:rPr>
                <w:sz w:val="18"/>
              </w:rPr>
              <w:t>Bir bilişim laboratuvarı için kaza önleme kontrol listesi hazırlayın</w:t>
            </w:r>
          </w:p>
        </w:tc>
      </w:tr>
      <w:tr>
        <w:tc>
          <w:tcPr>
            <w:tcW w:type="dxa" w:w="3213"/>
          </w:tcPr>
          <w:p>
            <w:r>
              <w:rPr>
                <w:sz w:val="18"/>
              </w:rPr>
              <w:t>3</w:t>
            </w:r>
          </w:p>
        </w:tc>
        <w:tc>
          <w:tcPr>
            <w:tcW w:type="dxa" w:w="3213"/>
          </w:tcPr>
          <w:p>
            <w:r>
              <w:rPr>
                <w:sz w:val="18"/>
              </w:rPr>
              <w:t>Zor</w:t>
            </w:r>
          </w:p>
        </w:tc>
        <w:tc>
          <w:tcPr>
            <w:tcW w:type="dxa" w:w="3213"/>
          </w:tcPr>
          <w:p>
            <w:r>
              <w:rPr>
                <w:sz w:val="18"/>
              </w:rPr>
              <w:t>Verilen karmaşık kaza senaryosunda 5 Neden Yöntemiyle kök neden analizi yapın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"Veri Merkezi Yangını"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veri merkezinde UPS odasında çıkan yangın sonucu 3 çalışan dumandan etkilenmiş ve sunucu sistemleri hasar görmüştür. Yangının nedeni aşırı ısınan eski bir UPS ünitesi olarak tespit edilmiştir. Soğutma sistemi bakımı 6 aydır yapılmamış, yangın algılama sistemi devre dışı bırakılmış ve personele yangın eğitimi verilmemiştir. Bu senaryoyu analiz edin.</w:t>
            </w:r>
          </w:p>
        </w:tc>
      </w:tr>
    </w:tbl>
    <w:p/>
    <w:p>
      <w:r>
        <w:rPr>
          <w:b/>
          <w:color w:val="1B2A4A"/>
          <w:sz w:val="20"/>
        </w:rPr>
        <w:t xml:space="preserve">Beklenen Çıktı: </w:t>
      </w:r>
      <w:r>
        <w:rPr>
          <w:sz w:val="20"/>
        </w:rPr>
        <w:t>Kaza soruşturma raporu, yangın risk değerlendirmesi ve veri merkezi güvenlik politikası önerisi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iş kazası ve meslek hastalıklarının tanımını, nedenlerini, domino teorisini, kaza önleme hiyerarşisini ve bildirim süreçlerini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İş Kazası</w:t>
            </w:r>
          </w:p>
        </w:tc>
        <w:tc>
          <w:tcPr>
            <w:tcW w:type="dxa" w:w="4819"/>
            <w:shd w:fill="F5F5F5"/>
          </w:tcPr>
          <w:p>
            <w:r>
              <w:rPr>
                <w:b/>
                <w:color w:val="1B2A4A"/>
                <w:sz w:val="20"/>
              </w:rPr>
              <w:t xml:space="preserve">  Meslek Hastalığı</w:t>
            </w:r>
          </w:p>
        </w:tc>
      </w:tr>
      <w:tr>
        <w:tc>
          <w:tcPr>
            <w:tcW w:type="dxa" w:w="4819"/>
            <w:shd w:fill="F5F5F5"/>
          </w:tcPr>
          <w:p>
            <w:r>
              <w:rPr>
                <w:b/>
                <w:color w:val="1B2A4A"/>
                <w:sz w:val="20"/>
              </w:rPr>
              <w:t xml:space="preserve">  Domino Teorisi</w:t>
            </w:r>
          </w:p>
        </w:tc>
        <w:tc>
          <w:tcPr>
            <w:tcW w:type="dxa" w:w="4819"/>
            <w:shd w:fill="F5F5F5"/>
          </w:tcPr>
          <w:p>
            <w:r>
              <w:rPr>
                <w:b/>
                <w:color w:val="1B2A4A"/>
                <w:sz w:val="20"/>
              </w:rPr>
              <w:t xml:space="preserve">  Kaza Önleme Hiyerarşisi</w:t>
            </w:r>
          </w:p>
        </w:tc>
      </w:tr>
      <w:tr>
        <w:tc>
          <w:tcPr>
            <w:tcW w:type="dxa" w:w="4819"/>
            <w:shd w:fill="F5F5F5"/>
          </w:tcPr>
          <w:p>
            <w:r>
              <w:rPr>
                <w:b/>
                <w:color w:val="1B2A4A"/>
                <w:sz w:val="20"/>
              </w:rPr>
              <w:t xml:space="preserve">  5 Neden Yöntemi</w:t>
            </w:r>
          </w:p>
        </w:tc>
        <w:tc>
          <w:tcPr>
            <w:tcW w:type="dxa" w:w="4819"/>
            <w:shd w:fill="F5F5F5"/>
          </w:tcPr>
          <w:p>
            <w:r>
              <w:rPr>
                <w:b/>
                <w:color w:val="1B2A4A"/>
                <w:sz w:val="20"/>
              </w:rPr>
              <w:t xml:space="preserve">  SGK Bildirimi</w:t>
            </w:r>
          </w:p>
        </w:tc>
      </w:tr>
    </w:tbl>
    <w:p/>
    <w:p>
      <w:pPr>
        <w:spacing w:before="200"/>
      </w:pPr>
      <w:r>
        <w:rPr>
          <w:b/>
          <w:color w:val="757575"/>
          <w:sz w:val="24"/>
        </w:rPr>
        <w:t xml:space="preserve">  Bir Sonraki Dersle Köprü</w:t>
      </w:r>
    </w:p>
    <w:p>
      <w:r>
        <w:rPr>
          <w:sz w:val="20"/>
        </w:rPr>
        <w:t>Bir sonraki derste kişisel koruyucu donanımları, tehlike ve risk değerlendirmesini detaylı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İnternetten bir iş kazası haberi bulun. Bu kazayı domino teorisine göre analiz edin ve kazanın hangi aşamada önlenebileceğini açıklayan kısa bir rapor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Domino teorisi görseli hazırlayın</w:t>
      </w:r>
    </w:p>
    <w:p>
      <w:pPr>
        <w:pStyle w:val="ListBullet"/>
      </w:pPr>
      <w:r>
        <w:rPr>
          <w:sz w:val="20"/>
        </w:rPr>
        <w:t>SGK iş kazası istatistiklerini güncel olarak çıktı alın</w:t>
      </w:r>
    </w:p>
    <w:p>
      <w:pPr>
        <w:pStyle w:val="ListBullet"/>
      </w:pPr>
      <w:r>
        <w:rPr>
          <w:sz w:val="20"/>
        </w:rPr>
        <w:t>5 Neden Yöntemi örnek şablonu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Kaza örnekleri rahatsızlık yaratabilir</w:t>
            </w:r>
          </w:p>
        </w:tc>
        <w:tc>
          <w:tcPr>
            <w:tcW w:type="dxa" w:w="4819"/>
          </w:tcPr>
          <w:p>
            <w:r>
              <w:rPr>
                <w:sz w:val="18"/>
              </w:rPr>
              <w:t>Hassas görseller yerine şematik anlatımlar tercih edin</w:t>
            </w:r>
          </w:p>
        </w:tc>
      </w:tr>
      <w:tr>
        <w:tc>
          <w:tcPr>
            <w:tcW w:type="dxa" w:w="4819"/>
          </w:tcPr>
          <w:p>
            <w:r>
              <w:rPr>
                <w:sz w:val="18"/>
              </w:rPr>
              <w:t>Domino teorisi soyut gelebilir</w:t>
            </w:r>
          </w:p>
        </w:tc>
        <w:tc>
          <w:tcPr>
            <w:tcW w:type="dxa" w:w="4819"/>
          </w:tcPr>
          <w:p>
            <w:r>
              <w:rPr>
                <w:sz w:val="18"/>
              </w:rPr>
              <w:t>Fiziksel domino taşlarıyla gösterim yapın</w:t>
            </w:r>
          </w:p>
        </w:tc>
      </w:tr>
    </w:tbl>
    <w:p/>
    <w:p>
      <w:r>
        <w:rPr>
          <w:b/>
          <w:color w:val="1B2A4A"/>
          <w:sz w:val="20"/>
        </w:rPr>
        <w:t xml:space="preserve">Zaman Yönetimi: </w:t>
      </w:r>
      <w:r>
        <w:rPr>
          <w:sz w:val="20"/>
        </w:rPr>
        <w:t>Kaza soruşturma simülasyonuna yeterli süre ayırın; gerekirse alıştırmalar ödev olarak verilebilir.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Grup çalışması yapılamıyorsa bireysel kaza analiz formu doldurma etkinliği uygulanabilir.</w:t>
            </w:r>
          </w:p>
        </w:tc>
      </w:tr>
    </w:tbl>
    <w:p/>
    <w:p>
      <w:r>
        <w:br w:type="page"/>
      </w:r>
    </w:p>
    <w:p>
      <w:pPr>
        <w:jc w:val="center"/>
      </w:pPr>
      <w:r>
        <w:rPr>
          <w:b/>
          <w:color w:val="1B2A4A"/>
          <w:sz w:val="36"/>
        </w:rPr>
        <w:t>━━━  4. SAAT  ━━━</w:t>
      </w:r>
    </w:p>
    <w:p>
      <w:pPr>
        <w:jc w:val="center"/>
      </w:pPr>
      <w:r>
        <w:rPr>
          <w:color w:val="2C6FAD"/>
          <w:sz w:val="32"/>
        </w:rPr>
        <w:t>Kişisel Koruyucu Donanımlar (KKD)</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Kişisel koruyucu donanımların türlerini, kullanım alanlarını ve doğru kullanım tekniklerini açıklar; bilişim sektöründe gerekli KKD'leri belirler.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M1-K10</w:t>
            </w:r>
          </w:p>
        </w:tc>
        <w:tc>
          <w:tcPr>
            <w:tcW w:type="dxa" w:w="3213"/>
          </w:tcPr>
          <w:p>
            <w:r>
              <w:rPr>
                <w:sz w:val="18"/>
              </w:rPr>
              <w:t>KKD türlerini ve koruma alanlarını sınıflandırır</w:t>
            </w:r>
          </w:p>
        </w:tc>
        <w:tc>
          <w:tcPr>
            <w:tcW w:type="dxa" w:w="3213"/>
          </w:tcPr>
          <w:p>
            <w:r>
              <w:rPr>
                <w:sz w:val="18"/>
              </w:rPr>
              <w:t>Bilgi</w:t>
            </w:r>
          </w:p>
        </w:tc>
      </w:tr>
      <w:tr>
        <w:tc>
          <w:tcPr>
            <w:tcW w:type="dxa" w:w="3213"/>
          </w:tcPr>
          <w:p>
            <w:r>
              <w:rPr>
                <w:sz w:val="18"/>
              </w:rPr>
              <w:t>M1-K11</w:t>
            </w:r>
          </w:p>
        </w:tc>
        <w:tc>
          <w:tcPr>
            <w:tcW w:type="dxa" w:w="3213"/>
          </w:tcPr>
          <w:p>
            <w:r>
              <w:rPr>
                <w:sz w:val="18"/>
              </w:rPr>
              <w:t>Bilişim sektöründe kullanılan KKD'leri tanır ve doğru kullanımını gösterir</w:t>
            </w:r>
          </w:p>
        </w:tc>
        <w:tc>
          <w:tcPr>
            <w:tcW w:type="dxa" w:w="3213"/>
          </w:tcPr>
          <w:p>
            <w:r>
              <w:rPr>
                <w:sz w:val="18"/>
              </w:rPr>
              <w:t>Uygulama</w:t>
            </w:r>
          </w:p>
        </w:tc>
      </w:tr>
      <w:tr>
        <w:tc>
          <w:tcPr>
            <w:tcW w:type="dxa" w:w="3213"/>
          </w:tcPr>
          <w:p>
            <w:r>
              <w:rPr>
                <w:sz w:val="18"/>
              </w:rPr>
              <w:t>M1-K12</w:t>
            </w:r>
          </w:p>
        </w:tc>
        <w:tc>
          <w:tcPr>
            <w:tcW w:type="dxa" w:w="3213"/>
          </w:tcPr>
          <w:p>
            <w:r>
              <w:rPr>
                <w:sz w:val="18"/>
              </w:rPr>
              <w:t>KKD seçimi ve bakımı konusunda bilinçli kararlar verir</w:t>
            </w:r>
          </w:p>
        </w:tc>
        <w:tc>
          <w:tcPr>
            <w:tcW w:type="dxa" w:w="3213"/>
          </w:tcPr>
          <w:p>
            <w:r>
              <w:rPr>
                <w:sz w:val="18"/>
              </w:rPr>
              <w:t>Değerlendirme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temel kavramları, hak-sorumluluklar ve kaza önleme (Saat 1-3)</w:t>
      </w:r>
    </w:p>
    <w:p>
      <w:pPr>
        <w:spacing w:before="200"/>
      </w:pPr>
      <w:r>
        <w:rPr>
          <w:b/>
          <w:color w:val="757575"/>
          <w:sz w:val="24"/>
        </w:rPr>
        <w:t xml:space="preserve">  Öğrencinin Bilmesi Gerekenler</w:t>
      </w:r>
    </w:p>
    <w:p>
      <w:pPr>
        <w:pStyle w:val="ListBullet"/>
      </w:pPr>
      <w:r>
        <w:rPr>
          <w:sz w:val="20"/>
        </w:rPr>
        <w:t>Kaza önleme hiyerarşisi</w:t>
      </w:r>
    </w:p>
    <w:p>
      <w:pPr>
        <w:pStyle w:val="ListBullet"/>
      </w:pPr>
      <w:r>
        <w:rPr>
          <w:sz w:val="20"/>
        </w:rPr>
        <w:t>İşverenin KKD sağlama yükümlülüğü</w:t>
      </w:r>
    </w:p>
    <w:p>
      <w:pPr>
        <w:pStyle w:val="ListBullet"/>
      </w:pPr>
      <w:r>
        <w:rPr>
          <w:sz w:val="20"/>
        </w:rPr>
        <w:t>Çalışanın KKD kullanma sorumluluğu</w:t>
      </w:r>
    </w:p>
    <w:p>
      <w:pPr>
        <w:spacing w:before="200"/>
      </w:pPr>
      <w:r>
        <w:rPr>
          <w:b/>
          <w:color w:val="757575"/>
          <w:sz w:val="24"/>
        </w:rPr>
        <w:t xml:space="preserve">  Olası Kavram Yanılgıları</w:t>
      </w:r>
    </w:p>
    <w:p>
      <w:pPr>
        <w:pStyle w:val="ListBullet"/>
      </w:pPr>
      <w:r>
        <w:rPr>
          <w:sz w:val="20"/>
        </w:rPr>
        <w:t>KKD kullanımı kazaları tamamen önler - KKD son savunma hattıdır, tek başına yeterli değildir</w:t>
      </w:r>
    </w:p>
    <w:p>
      <w:pPr>
        <w:pStyle w:val="ListBullet"/>
      </w:pPr>
      <w:r>
        <w:rPr>
          <w:sz w:val="20"/>
        </w:rPr>
        <w:t>Bilişim sektöründe KKD gerekmez - Antistatik bileklik, koruyucu gözlük, ergonomik donanımlar bilişim KKD'leridir</w:t>
      </w:r>
    </w:p>
    <w:p>
      <w:pPr>
        <w:spacing w:before="200"/>
      </w:pPr>
      <w:r>
        <w:rPr>
          <w:b/>
          <w:color w:val="757575"/>
          <w:sz w:val="24"/>
        </w:rPr>
        <w:t xml:space="preserve">  Hazırlık Materyalleri</w:t>
      </w:r>
    </w:p>
    <w:p>
      <w:pPr>
        <w:pStyle w:val="ListBullet"/>
      </w:pPr>
      <w:r>
        <w:rPr>
          <w:sz w:val="20"/>
        </w:rPr>
        <w:t>Çeşitli KKD örnekleri (baret, gözlük, eldiven, antistatik bileklik)</w:t>
      </w:r>
    </w:p>
    <w:p>
      <w:pPr>
        <w:pStyle w:val="ListBullet"/>
      </w:pPr>
      <w:r>
        <w:rPr>
          <w:sz w:val="20"/>
        </w:rPr>
        <w:t>KKD seçim rehberi posteri</w:t>
      </w:r>
    </w:p>
    <w:p>
      <w:pPr>
        <w:pStyle w:val="ListBullet"/>
      </w:pPr>
      <w:r>
        <w:rPr>
          <w:sz w:val="20"/>
        </w:rPr>
        <w:t>Ergonomik donanım görselleri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bilgisayar teknikerinin iç bileşenlerle çalışırken hangi koruyucu donanımları kullanması gerektiğini biliyor musunuz? Statik elektrik yüklü bir dokunuş binlerce liralık donanımı yakabilir!</w:t>
      </w:r>
    </w:p>
    <w:p>
      <w:r>
        <w:rPr>
          <w:b/>
          <w:color w:val="1B2A4A"/>
          <w:sz w:val="20"/>
        </w:rPr>
        <w:t xml:space="preserve">Günlük Hayat Bağlantısı: </w:t>
      </w:r>
      <w:r>
        <w:rPr>
          <w:sz w:val="20"/>
        </w:rPr>
        <w:t>Motosiklet sürerken kask, bisiklet sürerken diz ve dirsek koruyucusu takıyoruz. İş yerindeki koruyucu donanımlar da aynı mantıkla çalışır: Tehlikeye uygun koruma sağlar.</w:t>
      </w:r>
    </w:p>
    <w:p>
      <w:pPr>
        <w:spacing w:before="200"/>
      </w:pPr>
      <w:r>
        <w:rPr>
          <w:b/>
          <w:color w:val="2C6FAD"/>
          <w:sz w:val="24"/>
        </w:rPr>
        <w:t xml:space="preserve">  Ön Bilgi Yoklama Soruları</w:t>
      </w:r>
    </w:p>
    <w:p>
      <w:r>
        <w:rPr>
          <w:b/>
          <w:color w:val="2C6FAD"/>
          <w:sz w:val="20"/>
        </w:rPr>
        <w:t xml:space="preserve">  1. </w:t>
      </w:r>
      <w:r>
        <w:rPr>
          <w:sz w:val="20"/>
        </w:rPr>
        <w:t>KKD ne anlama gelir?</w:t>
      </w:r>
    </w:p>
    <w:p>
      <w:r>
        <w:rPr>
          <w:b/>
          <w:color w:val="2C6FAD"/>
          <w:sz w:val="20"/>
        </w:rPr>
        <w:t xml:space="preserve">  2. </w:t>
      </w:r>
      <w:r>
        <w:rPr>
          <w:sz w:val="20"/>
        </w:rPr>
        <w:t>Bilişim alanında kullanılan koruyucu donanımlar nelerdir?</w:t>
      </w:r>
    </w:p>
    <w:p>
      <w:pPr>
        <w:spacing w:before="200"/>
      </w:pPr>
      <w:r>
        <w:rPr>
          <w:b/>
          <w:color w:val="2C6FAD"/>
          <w:sz w:val="24"/>
        </w:rPr>
        <w:t xml:space="preserve">  Motivasyon Etkinliği: "KKD Eşleştirme Oyunu"</w:t>
      </w:r>
    </w:p>
    <w:p>
      <w:r>
        <w:rPr>
          <w:b/>
          <w:color w:val="1B2A4A"/>
          <w:sz w:val="20"/>
        </w:rPr>
        <w:t xml:space="preserve">Açıklama: </w:t>
      </w:r>
      <w:r>
        <w:rPr>
          <w:sz w:val="20"/>
        </w:rPr>
        <w:t>Kursiyerlere çeşitli iş senaryoları ve KKD resimleri verilir; doğru eşleştirme yapmaları istenir.</w:t>
      </w:r>
    </w:p>
    <w:p>
      <w:r>
        <w:rPr>
          <w:b/>
          <w:color w:val="1B2A4A"/>
          <w:sz w:val="20"/>
        </w:rPr>
        <w:t xml:space="preserve">Yönerge: </w:t>
      </w:r>
      <w:r>
        <w:rPr>
          <w:sz w:val="20"/>
        </w:rPr>
        <w:t>Eğitmen tahtaya 8 farklı iş senaryosu (elektrik işi, yüksekte çalışma, kimyasal madde, bilgisayar tamiri vb.) ve 8 farklı KKD resmi asar. Kursiyerler hangi senaryoda hangi KKD kullanılacağını eşleştirir.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bir yapay zekâ laboratuvarı kuruyorsunuz. Laboratuvarda bilgisayarlar, 3D yazıcılar, lehim istasyonları ve robotik kitler bulunacak. Bu laboratuvar için gerekli KKD listesini ve kullanım kurallarını belirleyin.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"KKD İnceleme ve Deneme"</w:t>
      </w:r>
    </w:p>
    <w:p>
      <w:r>
        <w:rPr>
          <w:b/>
          <w:color w:val="1B2A4A"/>
          <w:sz w:val="20"/>
        </w:rPr>
        <w:t xml:space="preserve">Türü: </w:t>
      </w:r>
      <w:r>
        <w:rPr>
          <w:sz w:val="20"/>
        </w:rPr>
        <w:t>Uygulamalı inceleme</w:t>
      </w:r>
    </w:p>
    <w:p>
      <w:r>
        <w:rPr>
          <w:b/>
          <w:color w:val="1B2A4A"/>
          <w:sz w:val="20"/>
        </w:rPr>
        <w:t xml:space="preserve">Amacı: </w:t>
      </w:r>
      <w:r>
        <w:rPr>
          <w:sz w:val="20"/>
        </w:rPr>
        <w:t>Farklı KKD türlerini fiziksel olarak inceleme ve doğru kullanımını öğrenme</w:t>
      </w:r>
    </w:p>
    <w:p>
      <w:r>
        <w:rPr>
          <w:b/>
          <w:color w:val="1B2A4A"/>
          <w:sz w:val="20"/>
        </w:rPr>
        <w:t xml:space="preserve">Malzemeler: </w:t>
      </w:r>
      <w:r>
        <w:rPr>
          <w:sz w:val="20"/>
        </w:rPr>
        <w:t>Çeşitli KKD örnekleri, antistatik bileklik, koruyucu gözlük, iş eldiveni, kulak tıkacı</w:t>
      </w:r>
    </w:p>
    <w:p>
      <w:pPr>
        <w:spacing w:before="200"/>
      </w:pPr>
      <w:r>
        <w:rPr>
          <w:b/>
          <w:color w:val="007A7A"/>
          <w:sz w:val="24"/>
        </w:rPr>
        <w:t xml:space="preserve">  Yönerge Adımları</w:t>
      </w:r>
    </w:p>
    <w:p>
      <w:r>
        <w:rPr>
          <w:b/>
          <w:color w:val="007A7A"/>
          <w:sz w:val="20"/>
        </w:rPr>
        <w:t xml:space="preserve">  1. </w:t>
      </w:r>
      <w:r>
        <w:rPr>
          <w:sz w:val="20"/>
        </w:rPr>
        <w:t>Mevcut KKD'leri inceleyin: Hangi vücut bölgesini koruyor? Ne tür tehlikelere karşı?</w:t>
      </w:r>
    </w:p>
    <w:p>
      <w:r>
        <w:rPr>
          <w:b/>
          <w:color w:val="007A7A"/>
          <w:sz w:val="20"/>
        </w:rPr>
        <w:t xml:space="preserve">  2. </w:t>
      </w:r>
      <w:r>
        <w:rPr>
          <w:sz w:val="20"/>
        </w:rPr>
        <w:t>Antistatik bilekliği takın ve doğru topraklama yöntemini öğrenin</w:t>
      </w:r>
    </w:p>
    <w:p>
      <w:r>
        <w:rPr>
          <w:b/>
          <w:color w:val="007A7A"/>
          <w:sz w:val="20"/>
        </w:rPr>
        <w:t xml:space="preserve">  3. </w:t>
      </w:r>
      <w:r>
        <w:rPr>
          <w:sz w:val="20"/>
        </w:rPr>
        <w:t>Koruyucu gözlüğü deneyin ve görüş alanını değerlendirin</w:t>
      </w:r>
    </w:p>
    <w:p>
      <w:r>
        <w:rPr>
          <w:b/>
          <w:color w:val="007A7A"/>
          <w:sz w:val="20"/>
        </w:rPr>
        <w:t xml:space="preserve">  4. </w:t>
      </w:r>
      <w:r>
        <w:rPr>
          <w:sz w:val="20"/>
        </w:rPr>
        <w:t>Her KKD için kullanım talimatı kartı oluşturun</w:t>
      </w:r>
    </w:p>
    <w:p>
      <w:r>
        <w:rPr>
          <w:b/>
          <w:color w:val="1B2A4A"/>
          <w:sz w:val="20"/>
        </w:rPr>
        <w:t xml:space="preserve">Öğrenci Rolü: </w:t>
      </w:r>
      <w:r>
        <w:rPr>
          <w:sz w:val="20"/>
        </w:rPr>
        <w:t>KKD'leri inceler, dener ve kullanım notları çıkarır</w:t>
      </w:r>
    </w:p>
    <w:p>
      <w:r>
        <w:rPr>
          <w:b/>
          <w:color w:val="1B2A4A"/>
          <w:sz w:val="20"/>
        </w:rPr>
        <w:t xml:space="preserve">Öğretmen Rolü: </w:t>
      </w:r>
      <w:r>
        <w:rPr>
          <w:sz w:val="20"/>
        </w:rPr>
        <w:t>Her KKD'nin doğru takılma ve kullanılma şeklini gösterir</w:t>
      </w:r>
    </w:p>
    <w:p>
      <w:r>
        <w:rPr>
          <w:b/>
          <w:color w:val="1B2A4A"/>
          <w:sz w:val="20"/>
        </w:rPr>
        <w:t xml:space="preserve">Beklenen Ürün: </w:t>
      </w:r>
      <w:r>
        <w:rPr>
          <w:sz w:val="20"/>
        </w:rPr>
        <w:t>KKD tanıtım kartları ve kullanım kılavuzu</w:t>
      </w:r>
    </w:p>
    <w:p>
      <w:pPr>
        <w:spacing w:before="200"/>
      </w:pPr>
      <w:r>
        <w:rPr>
          <w:b/>
          <w:color w:val="007A7A"/>
          <w:sz w:val="24"/>
        </w:rPr>
        <w:t xml:space="preserve">  Araştırma Soruları</w:t>
      </w:r>
    </w:p>
    <w:p>
      <w:r>
        <w:rPr>
          <w:b/>
          <w:color w:val="007A7A"/>
          <w:sz w:val="20"/>
        </w:rPr>
        <w:t xml:space="preserve">  1. </w:t>
      </w:r>
      <w:r>
        <w:rPr>
          <w:sz w:val="20"/>
        </w:rPr>
        <w:t>Antistatik bileklik neden bilgisayar tamirinde zorunludur?</w:t>
      </w:r>
    </w:p>
    <w:p>
      <w:r>
        <w:rPr>
          <w:b/>
          <w:color w:val="007A7A"/>
          <w:sz w:val="20"/>
        </w:rPr>
        <w:t xml:space="preserve">  2. </w:t>
      </w:r>
      <w:r>
        <w:rPr>
          <w:sz w:val="20"/>
        </w:rPr>
        <w:t>CE işareti KKD'lerde ne anlama gelir?</w:t>
      </w:r>
    </w:p>
    <w:p>
      <w:r>
        <w:rPr>
          <w:b/>
          <w:color w:val="1B2A4A"/>
          <w:sz w:val="20"/>
        </w:rPr>
        <w:t xml:space="preserve">Grupla Çalışma Kuralları: </w:t>
      </w:r>
      <w:r>
        <w:rPr>
          <w:sz w:val="20"/>
        </w:rPr>
        <w:t>KKD'ler özenle kullanılmalı ve deneme sonrası düzenli şekilde iade 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Kişisel Koruyucu Donanım</w:t>
            </w:r>
          </w:p>
        </w:tc>
        <w:tc>
          <w:tcPr>
            <w:tcW w:type="dxa" w:w="2409"/>
          </w:tcPr>
          <w:p>
            <w:r>
              <w:rPr>
                <w:sz w:val="18"/>
              </w:rPr>
              <w:t>Çalışanı iş yerindeki tehlikelerden koruyan, kişisel kullanıma yönelik araç ve gereçler</w:t>
            </w:r>
          </w:p>
        </w:tc>
        <w:tc>
          <w:tcPr>
            <w:tcW w:type="dxa" w:w="2409"/>
          </w:tcPr>
          <w:p>
            <w:r>
              <w:rPr>
                <w:sz w:val="18"/>
              </w:rPr>
              <w:t>Baret, gözlük, eldiven, kulaklık, iş ayakkabısı, antistatik bileklik</w:t>
            </w:r>
          </w:p>
        </w:tc>
        <w:tc>
          <w:tcPr>
            <w:tcW w:type="dxa" w:w="2409"/>
          </w:tcPr>
          <w:p>
            <w:r>
              <w:rPr>
                <w:sz w:val="18"/>
              </w:rPr>
              <w:t>KKD, kaza önleme hiyerarşisinde son basamaktır; öncelikle kaynağında önlem alınmalıdır</w:t>
            </w:r>
          </w:p>
        </w:tc>
      </w:tr>
      <w:tr>
        <w:tc>
          <w:tcPr>
            <w:tcW w:type="dxa" w:w="2409"/>
          </w:tcPr>
          <w:p>
            <w:r>
              <w:rPr>
                <w:sz w:val="18"/>
              </w:rPr>
              <w:t>Antistatik Bileklik (ESD)</w:t>
            </w:r>
          </w:p>
        </w:tc>
        <w:tc>
          <w:tcPr>
            <w:tcW w:type="dxa" w:w="2409"/>
          </w:tcPr>
          <w:p>
            <w:r>
              <w:rPr>
                <w:sz w:val="18"/>
              </w:rPr>
              <w:t>Elektrostatik deşarj (ESD) hasarını önlemek için vücuttaki statik elektriği topraklayan bileklik</w:t>
            </w:r>
          </w:p>
        </w:tc>
        <w:tc>
          <w:tcPr>
            <w:tcW w:type="dxa" w:w="2409"/>
          </w:tcPr>
          <w:p>
            <w:r>
              <w:rPr>
                <w:sz w:val="18"/>
              </w:rPr>
              <w:t>Bilgisayar iç bileşenleriyle çalışırken RAM, CPU, anakart koruması</w:t>
            </w:r>
          </w:p>
        </w:tc>
        <w:tc>
          <w:tcPr>
            <w:tcW w:type="dxa" w:w="2409"/>
          </w:tcPr>
          <w:p>
            <w:r>
              <w:rPr>
                <w:sz w:val="18"/>
              </w:rPr>
              <w:t>İnsan vücudu 35.000 volta kadar statik yük biriktirebilir; 100V bile hassas elektronik bileşenleri yakabilir</w:t>
            </w:r>
          </w:p>
        </w:tc>
      </w:tr>
      <w:tr>
        <w:tc>
          <w:tcPr>
            <w:tcW w:type="dxa" w:w="2409"/>
          </w:tcPr>
          <w:p>
            <w:r>
              <w:rPr>
                <w:sz w:val="18"/>
              </w:rPr>
              <w:t>Ergonomik Donanımlar</w:t>
            </w:r>
          </w:p>
        </w:tc>
        <w:tc>
          <w:tcPr>
            <w:tcW w:type="dxa" w:w="2409"/>
          </w:tcPr>
          <w:p>
            <w:r>
              <w:rPr>
                <w:sz w:val="18"/>
              </w:rPr>
              <w:t>Çalışanın kas-iskelet sistemini koruyan, ergonomik tasarımlı iş ekipmanları</w:t>
            </w:r>
          </w:p>
        </w:tc>
        <w:tc>
          <w:tcPr>
            <w:tcW w:type="dxa" w:w="2409"/>
          </w:tcPr>
          <w:p>
            <w:r>
              <w:rPr>
                <w:sz w:val="18"/>
              </w:rPr>
              <w:t>Ergonomik klavye, dikey fare, monitör yükseltici, ayarlanabilir sandalye, bilek desteği</w:t>
            </w:r>
          </w:p>
        </w:tc>
        <w:tc>
          <w:tcPr>
            <w:tcW w:type="dxa" w:w="2409"/>
          </w:tcPr>
          <w:p>
            <w:r>
              <w:rPr>
                <w:sz w:val="18"/>
              </w:rPr>
              <w:t>Bilişim sektöründe en önemli KKD kategorisidir; uzun süreli bilgisayar kullanımında zorunludur</w:t>
            </w:r>
          </w:p>
        </w:tc>
      </w:tr>
      <w:tr>
        <w:tc>
          <w:tcPr>
            <w:tcW w:type="dxa" w:w="2409"/>
          </w:tcPr>
          <w:p>
            <w:r>
              <w:rPr>
                <w:sz w:val="18"/>
              </w:rPr>
              <w:t>KKD İşaretleri ve Standartlar</w:t>
            </w:r>
          </w:p>
        </w:tc>
        <w:tc>
          <w:tcPr>
            <w:tcW w:type="dxa" w:w="2409"/>
          </w:tcPr>
          <w:p>
            <w:r>
              <w:rPr>
                <w:sz w:val="18"/>
              </w:rPr>
              <w:t>KKD'lerin uygunluğunu ve koruma düzeyini belirten ulusal ve uluslararası standartlar</w:t>
            </w:r>
          </w:p>
        </w:tc>
        <w:tc>
          <w:tcPr>
            <w:tcW w:type="dxa" w:w="2409"/>
          </w:tcPr>
          <w:p>
            <w:r>
              <w:rPr>
                <w:sz w:val="18"/>
              </w:rPr>
              <w:t>CE işareti, EN standartları, TSE belgesi</w:t>
            </w:r>
          </w:p>
        </w:tc>
        <w:tc>
          <w:tcPr>
            <w:tcW w:type="dxa" w:w="2409"/>
          </w:tcPr>
          <w:p>
            <w:r>
              <w:rPr>
                <w:sz w:val="18"/>
              </w:rPr>
              <w:t>CE işareti KKD'nin Avrupa standartlarına uygunluğunu gösterir; işaretsiz KKD kullanılmamalıdır</w:t>
            </w:r>
          </w:p>
        </w:tc>
      </w:tr>
    </w:tbl>
    <w:p/>
    <w:p>
      <w:pPr>
        <w:spacing w:before="200"/>
      </w:pPr>
      <w:r>
        <w:rPr>
          <w:b/>
          <w:color w:val="E65C00"/>
          <w:sz w:val="24"/>
        </w:rPr>
        <w:t xml:space="preserve">  Konu Anlatımı</w:t>
      </w:r>
    </w:p>
    <w:p>
      <w:r>
        <w:rPr>
          <w:sz w:val="20"/>
        </w:rPr>
        <w:t>KKD Türleri ve Koruma Alanları: KKD'ler koruma alanlarına göre sınıflandırılır: Baş koruma (baret, bone), Göz koruma (koruyucu gözlük, yüz siperi), Kulak koruma (kulaklık, kulak tıkacı), Solunum koruma (maske, respiratör), El koruma (eldiven: mekanik, kimyasal, antistatik), Ayak koruma (çelik burunlu ayakkabı, antistatik ayakkabı), Vücut koruma (iş tulumu, yüksekte çalışma emniyet kemeri). Bilişim sektöründe en çok kullanılanlar: Antistatik bileklik, koruyucu gözlük (lehim işleri), iş eldiveni (keskin kenarlar) ve ergonomik donanımlardır.</w:t>
      </w:r>
    </w:p>
    <w:p>
      <w:r>
        <w:rPr>
          <w:sz w:val="20"/>
        </w:rPr>
        <w:t>Bilişim Sektöründe KKD: Bilişim çalışanları genellikle 'bizim KKD'ye ihtiyacımız yok' düşüncesindedir, ancak bu doğru değildir. Bilişim KKD'leri: 1) Antistatik bileklik: Donanım müdahalesinde zorunlu 2) Koruyucu gözlük: Lehim, 3D yazıcı, lazer çalışmalarında 3) İş eldiveni: Keskin kenar ve sıcak yüzeyler için 4) Ergonomik ekipman: Sandalye (lumbar destek, ayarlanabilir yükseklik), klavye (bölünmüş veya eğimli), fare (dikey ergonomik), monitör (göz hizası), bilek desteği (karpal tünel önleme) 5) Mavi ışık filtresi gözlük: Uzun ekran süreleri için.</w:t>
      </w:r>
    </w:p>
    <w:p>
      <w:r>
        <w:rPr>
          <w:sz w:val="20"/>
        </w:rPr>
        <w:t>KKD Seçimi ve Bakımı: Doğru KKD seçimi: 1) Tehlikeyi tanımlayın 2) Uygun koruma düzeyini belirleyin 3) CE işaretli ve standartlara uygun ürün seçin 4) Kullanıcıya uygun beden/boyut tercih edin 5) Konfor ve kullanım kolaylığını değerlendirin. KKD bakımı: Düzenli temizlik, hasar kontrolü, son kullanma tarihi takibi, uygun depolama. Hasarlı veya süresi dolmuş KKD derhal değiştirilmelidir.</w:t>
      </w:r>
    </w:p>
    <w:p>
      <w:r>
        <w:rPr>
          <w:sz w:val="20"/>
        </w:rPr>
        <w:t>Ergonomi ve Bilişim: 20-20-20 kuralı: Her 20 dakikada 20 saniye boyunca 20 feet (6 metre) uzağa bakın. Doğru oturma pozisyonu: Ayaklar yere düz basmalı, dizler 90 derece, sırt dik ve destekli, kollar 90 derece, ekran göz hizasında ve 50-70 cm uzaklıkta. Düzenli molalar: Her 45-60 dakikada 5-10 dakika mola. Stretching egzersizleri: Boyun, omuz, bilek ve sırt germe hareketleri.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Antistatik bileklik kullanımı</w:t>
            </w:r>
          </w:p>
        </w:tc>
        <w:tc>
          <w:tcPr>
            <w:tcW w:type="dxa" w:w="3213"/>
          </w:tcPr>
          <w:p>
            <w:r>
              <w:rPr>
                <w:sz w:val="18"/>
              </w:rPr>
              <w:t>Senaryo: Bir bilgisayar tamircisi antistatik bileklik takmadan RAM değişimi yapıyor. Statik elektrik deşarjı RAM modülünü yakıyor (4.000 TL zarar). Çözüm: Antistatik bileklik (30 TL) + Antistatik mat (100 TL) = 130 TL koruma yatırımı. Sonuç: 130 TL yatırımla 4.000 TL'lik hasar önlenir.</w:t>
            </w:r>
          </w:p>
        </w:tc>
        <w:tc>
          <w:tcPr>
            <w:tcW w:type="dxa" w:w="3213"/>
          </w:tcPr>
          <w:p>
            <w:r>
              <w:rPr>
                <w:sz w:val="18"/>
              </w:rPr>
              <w:t>Küçük bir yatırım büyük kayıpları önleyebilir</w:t>
            </w:r>
          </w:p>
        </w:tc>
      </w:tr>
      <w:tr>
        <w:tc>
          <w:tcPr>
            <w:tcW w:type="dxa" w:w="3213"/>
          </w:tcPr>
          <w:p>
            <w:r>
              <w:rPr>
                <w:sz w:val="18"/>
              </w:rPr>
              <w:t>Ergonomik iş istasyonu</w:t>
            </w:r>
          </w:p>
        </w:tc>
        <w:tc>
          <w:tcPr>
            <w:tcW w:type="dxa" w:w="3213"/>
          </w:tcPr>
          <w:p>
            <w:r>
              <w:rPr>
                <w:sz w:val="18"/>
              </w:rPr>
              <w:t>Doğru kurulum: Monitör göz hizasında ve kol mesafesinde (50-70 cm), klavye dirsek hizasında, fare kolun doğal uzantısında, sandalye bel destekli ve ayarlanabilir, ayaklar yere düz basıyor veya ayak desteği var. Maliyet: Ergonomik sandalye (2.000 TL) + Monitör standı (200 TL) + Ergonomik fare (300 TL) + Bilek desteği (100 TL) = 2.600 TL.</w:t>
            </w:r>
          </w:p>
        </w:tc>
        <w:tc>
          <w:tcPr>
            <w:tcW w:type="dxa" w:w="3213"/>
          </w:tcPr>
          <w:p>
            <w:r>
              <w:rPr>
                <w:sz w:val="18"/>
              </w:rPr>
              <w:t>Ergonomik yatırım uzun vadede sağlık masraflarından çok daha ekonomiktir</w:t>
            </w:r>
          </w:p>
        </w:tc>
      </w:tr>
      <w:tr>
        <w:tc>
          <w:tcPr>
            <w:tcW w:type="dxa" w:w="3213"/>
          </w:tcPr>
          <w:p>
            <w:r>
              <w:rPr>
                <w:sz w:val="18"/>
              </w:rPr>
              <w:t>Laboratuvar KKD planı</w:t>
            </w:r>
          </w:p>
        </w:tc>
        <w:tc>
          <w:tcPr>
            <w:tcW w:type="dxa" w:w="3213"/>
          </w:tcPr>
          <w:p>
            <w:r>
              <w:rPr>
                <w:sz w:val="18"/>
              </w:rPr>
              <w:t>Yapay zekâ/robotik laboratuvarı için KKD listesi: Antistatik bileklik (tüm çalışanlar), koruyucu gözlük (lehim ve 3D yazıcı bölgesi), iş eldiveni (robotik montaj), ilk yardım çantası, yangın söndürücü (CO2 tipi - elektronik için uygun). Toplam maliyet: Kişi başı ~500 TL.</w:t>
            </w:r>
          </w:p>
        </w:tc>
        <w:tc>
          <w:tcPr>
            <w:tcW w:type="dxa" w:w="3213"/>
          </w:tcPr>
          <w:p>
            <w:r>
              <w:rPr>
                <w:sz w:val="18"/>
              </w:rPr>
              <w:t>Her laboratuvar için tehlikeye özel KKD planı hazırlanmalıdır</w:t>
            </w:r>
          </w:p>
        </w:tc>
      </w:tr>
    </w:tbl>
    <w:p/>
    <w:p>
      <w:pPr>
        <w:spacing w:before="200"/>
      </w:pPr>
      <w:r>
        <w:rPr>
          <w:b/>
          <w:color w:val="E65C00"/>
          <w:sz w:val="24"/>
        </w:rPr>
        <w:t xml:space="preserve">  Analoji ve Benzetmeler</w:t>
      </w:r>
    </w:p>
    <w:p>
      <w:r>
        <w:rPr>
          <w:b/>
          <w:color w:val="E65C00"/>
          <w:sz w:val="20"/>
        </w:rPr>
        <w:t xml:space="preserve">  1. </w:t>
      </w:r>
      <w:r>
        <w:rPr>
          <w:sz w:val="20"/>
        </w:rPr>
        <w:t>KKD, bir savaşçının zırhı gibidir: Baret kask, gözlük siperlik, eldiven zırh eldiveni, iş ayakkabısı çizmedir. Her parça belirli bir tehlikeye karşı korur ve eksik bir parça tüm savunmayı zayıflatır.</w:t>
      </w:r>
    </w:p>
    <w:p>
      <w:pPr>
        <w:spacing w:before="200"/>
      </w:pPr>
      <w:r>
        <w:rPr>
          <w:b/>
          <w:color w:val="E65C00"/>
          <w:sz w:val="24"/>
        </w:rPr>
        <w:t xml:space="preserve">  Öğrenci Soru-Cevap</w:t>
      </w:r>
    </w:p>
    <w:p>
      <w:pPr>
        <w:pStyle w:val="ListBullet"/>
      </w:pPr>
      <w:r>
        <w:rPr>
          <w:sz w:val="20"/>
        </w:rPr>
        <w:t>Bilişim sektöründe en önemli KKD hangisidir ve neden?</w:t>
      </w:r>
    </w:p>
    <w:p>
      <w:pPr>
        <w:pStyle w:val="ListBullet"/>
      </w:pPr>
      <w:r>
        <w:rPr>
          <w:sz w:val="20"/>
        </w:rPr>
        <w:t>CE işareti ne anlama gelir?</w:t>
      </w:r>
    </w:p>
    <w:p>
      <w:pPr>
        <w:pStyle w:val="ListBullet"/>
      </w:pPr>
      <w:r>
        <w:rPr>
          <w:sz w:val="20"/>
        </w:rPr>
        <w:t>Ergonomik donanım neden KKD sayılır?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"Laboratuvar KKD Planı"</w:t>
      </w:r>
    </w:p>
    <w:p>
      <w:r>
        <w:rPr>
          <w:b/>
          <w:color w:val="1B2A4A"/>
          <w:sz w:val="20"/>
        </w:rPr>
        <w:t xml:space="preserve">Türü: </w:t>
      </w:r>
      <w:r>
        <w:rPr>
          <w:sz w:val="20"/>
        </w:rPr>
        <w:t>Grup projesi</w:t>
      </w:r>
    </w:p>
    <w:p>
      <w:r>
        <w:rPr>
          <w:b/>
          <w:color w:val="1B2A4A"/>
          <w:sz w:val="20"/>
        </w:rPr>
        <w:t xml:space="preserve">Amacı: </w:t>
      </w:r>
      <w:r>
        <w:rPr>
          <w:sz w:val="20"/>
        </w:rPr>
        <w:t>Bir yapay zekâ laboratuvarı için kapsamlı KKD planı oluşturma</w:t>
      </w:r>
    </w:p>
    <w:p>
      <w:pPr>
        <w:spacing w:before="200"/>
      </w:pPr>
      <w:r>
        <w:rPr>
          <w:b/>
          <w:color w:val="6A1B9A"/>
          <w:sz w:val="24"/>
        </w:rPr>
        <w:t xml:space="preserve">  Yönerge Adımları</w:t>
      </w:r>
    </w:p>
    <w:p>
      <w:r>
        <w:rPr>
          <w:b/>
          <w:color w:val="6A1B9A"/>
          <w:sz w:val="20"/>
        </w:rPr>
        <w:t xml:space="preserve">  1. </w:t>
      </w:r>
      <w:r>
        <w:rPr>
          <w:sz w:val="20"/>
        </w:rPr>
        <w:t>Laboratuvardaki tehlikeleri listeleyin (elektrik, ısı, keskin kenar, statik, ergonomi)</w:t>
      </w:r>
    </w:p>
    <w:p>
      <w:r>
        <w:rPr>
          <w:b/>
          <w:color w:val="6A1B9A"/>
          <w:sz w:val="20"/>
        </w:rPr>
        <w:t xml:space="preserve">  2. </w:t>
      </w:r>
      <w:r>
        <w:rPr>
          <w:sz w:val="20"/>
        </w:rPr>
        <w:t>Her tehlike için uygun KKD'yi belirleyin</w:t>
      </w:r>
    </w:p>
    <w:p>
      <w:r>
        <w:rPr>
          <w:b/>
          <w:color w:val="6A1B9A"/>
          <w:sz w:val="20"/>
        </w:rPr>
        <w:t xml:space="preserve">  3. </w:t>
      </w:r>
      <w:r>
        <w:rPr>
          <w:sz w:val="20"/>
        </w:rPr>
        <w:t>KKD kullanım talimatlarını yazın</w:t>
      </w:r>
    </w:p>
    <w:p>
      <w:r>
        <w:rPr>
          <w:b/>
          <w:color w:val="6A1B9A"/>
          <w:sz w:val="20"/>
        </w:rPr>
        <w:t xml:space="preserve">  4. </w:t>
      </w:r>
      <w:r>
        <w:rPr>
          <w:sz w:val="20"/>
        </w:rPr>
        <w:t>Toplam maliyet hesabı yapın</w:t>
      </w:r>
    </w:p>
    <w:p>
      <w:r>
        <w:rPr>
          <w:b/>
          <w:color w:val="1B2A4A"/>
          <w:sz w:val="20"/>
        </w:rPr>
        <w:t xml:space="preserve">Beklenen Ürün: </w:t>
      </w:r>
      <w:r>
        <w:rPr>
          <w:sz w:val="20"/>
        </w:rPr>
        <w:t>Laboratuvar KKD planı ve bütçe tablosu</w:t>
      </w:r>
    </w:p>
    <w:p>
      <w:pPr>
        <w:spacing w:before="200"/>
      </w:pPr>
      <w:r>
        <w:rPr>
          <w:b/>
          <w:color w:val="6A1B9A"/>
          <w:sz w:val="24"/>
        </w:rPr>
        <w:t xml:space="preserve">  Transfer Soruları</w:t>
      </w:r>
    </w:p>
    <w:p>
      <w:r>
        <w:rPr>
          <w:b/>
          <w:color w:val="6A1B9A"/>
          <w:sz w:val="20"/>
        </w:rPr>
        <w:t xml:space="preserve">  1. </w:t>
      </w:r>
      <w:r>
        <w:rPr>
          <w:sz w:val="20"/>
        </w:rPr>
        <w:t>KKD planlaması tüm iş yerlerinde geçerli bir beceridir.</w:t>
      </w:r>
    </w:p>
    <w:p>
      <w:r>
        <w:rPr>
          <w:b/>
          <w:color w:val="6A1B9A"/>
          <w:sz w:val="20"/>
        </w:rPr>
        <w:t xml:space="preserve">  2. </w:t>
      </w:r>
      <w:r>
        <w:rPr>
          <w:sz w:val="20"/>
        </w:rPr>
        <w:t>Yapay zekâ projelerinde donanım güvenliği önemlidir.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okulun bilişim laboratuvarında 30 öğrenci ders yapıyor. Laboratuvarda bilgisayar tamiri, lehim, 3D yazıcı kullanımı ve robotik çalışmalar yapılıyor. Sınırlı bütçeyle (toplam 5.000 TL) hangi KKD'leri öncelikli olarak alırsınız?</w:t>
            </w:r>
          </w:p>
        </w:tc>
      </w:tr>
    </w:tbl>
    <w:p/>
    <w:p>
      <w:r>
        <w:rPr>
          <w:b/>
          <w:color w:val="1B2A4A"/>
          <w:sz w:val="20"/>
        </w:rPr>
        <w:t xml:space="preserve">Yaratıcı Görev: </w:t>
      </w:r>
      <w:r>
        <w:rPr>
          <w:sz w:val="20"/>
        </w:rPr>
        <w:t>Bilişim çalışanları için ergonomik çalışma ortamı rehberi tasarlayın: Doğru oturma pozisyonu, ekran mesafesi, mola zamanları gibi bilgileri içeren görsel bir poster.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KKD türlerini ve koruma alanlarını sayabiliyor musunuz?</w:t>
      </w:r>
    </w:p>
    <w:p>
      <w:r>
        <w:rPr>
          <w:sz w:val="20"/>
        </w:rPr>
        <w:t xml:space="preserve">  ☐  Antistatik bilekliğin önemini açıklayabiliyor musunuz?</w:t>
      </w:r>
    </w:p>
    <w:p>
      <w:r>
        <w:rPr>
          <w:sz w:val="20"/>
        </w:rPr>
        <w:t xml:space="preserve">  ☐  Ergonomik çalışma kurallarını biliyor musunuz?</w:t>
      </w:r>
    </w:p>
    <w:p>
      <w:pPr>
        <w:spacing w:before="200"/>
      </w:pPr>
      <w:r>
        <w:rPr>
          <w:b/>
          <w:color w:val="2E7D32"/>
          <w:sz w:val="24"/>
        </w:rPr>
        <w:t xml:space="preserve">  Öz Değerlendirme Soruları</w:t>
      </w:r>
    </w:p>
    <w:p>
      <w:r>
        <w:rPr>
          <w:b/>
          <w:color w:val="2E7D32"/>
          <w:sz w:val="20"/>
        </w:rPr>
        <w:t xml:space="preserve">  1. </w:t>
      </w:r>
      <w:r>
        <w:rPr>
          <w:sz w:val="20"/>
        </w:rPr>
        <w:t>Bilişim sektöründe hangi KKD'ler kullanılır?</w:t>
      </w:r>
    </w:p>
    <w:p>
      <w:r>
        <w:rPr>
          <w:b/>
          <w:color w:val="2E7D32"/>
          <w:sz w:val="20"/>
        </w:rPr>
        <w:t xml:space="preserve">  2. </w:t>
      </w:r>
      <w:r>
        <w:rPr>
          <w:sz w:val="20"/>
        </w:rPr>
        <w:t>20-20-20 kuralı nedir?</w:t>
      </w:r>
    </w:p>
    <w:p>
      <w:r>
        <w:rPr>
          <w:b/>
          <w:color w:val="2E7D32"/>
          <w:sz w:val="20"/>
        </w:rPr>
        <w:t xml:space="preserve">  3. </w:t>
      </w:r>
      <w:r>
        <w:rPr>
          <w:sz w:val="20"/>
        </w:rPr>
        <w:t>KKD seçiminde nelere dikkat edilmelidir?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Antistatik bileklik ne tür bir tehlikeye karşı koruma sağlar?</w:t>
            </w:r>
          </w:p>
        </w:tc>
        <w:tc>
          <w:tcPr>
            <w:tcW w:type="dxa" w:w="3213"/>
          </w:tcPr>
          <w:p>
            <w:r>
              <w:rPr>
                <w:sz w:val="18"/>
              </w:rPr>
              <w:t>C) Elektrostatik deşarj (ESD)</w:t>
            </w:r>
          </w:p>
        </w:tc>
      </w:tr>
      <w:tr>
        <w:tc>
          <w:tcPr>
            <w:tcW w:type="dxa" w:w="3213"/>
          </w:tcPr>
          <w:p>
            <w:r>
              <w:rPr>
                <w:sz w:val="18"/>
              </w:rPr>
              <w:t>2</w:t>
            </w:r>
          </w:p>
        </w:tc>
        <w:tc>
          <w:tcPr>
            <w:tcW w:type="dxa" w:w="3213"/>
          </w:tcPr>
          <w:p>
            <w:r>
              <w:rPr>
                <w:sz w:val="18"/>
              </w:rPr>
              <w:t>Kaza önleme hiyerarşisinde KKD hangi basamaktadır?</w:t>
            </w:r>
          </w:p>
        </w:tc>
        <w:tc>
          <w:tcPr>
            <w:tcW w:type="dxa" w:w="3213"/>
          </w:tcPr>
          <w:p>
            <w:r>
              <w:rPr>
                <w:sz w:val="18"/>
              </w:rPr>
              <w:t>D) Son basamak</w:t>
            </w:r>
          </w:p>
        </w:tc>
      </w:tr>
      <w:tr>
        <w:tc>
          <w:tcPr>
            <w:tcW w:type="dxa" w:w="3213"/>
          </w:tcPr>
          <w:p>
            <w:r>
              <w:rPr>
                <w:sz w:val="18"/>
              </w:rPr>
              <w:t>3</w:t>
            </w:r>
          </w:p>
        </w:tc>
        <w:tc>
          <w:tcPr>
            <w:tcW w:type="dxa" w:w="3213"/>
          </w:tcPr>
          <w:p>
            <w:r>
              <w:rPr>
                <w:sz w:val="18"/>
              </w:rPr>
              <w:t>20-20-20 kuralında her kaç dakikada mola verilmelidir?</w:t>
            </w:r>
          </w:p>
        </w:tc>
        <w:tc>
          <w:tcPr>
            <w:tcW w:type="dxa" w:w="3213"/>
          </w:tcPr>
          <w:p>
            <w:r>
              <w:rPr>
                <w:sz w:val="18"/>
              </w:rPr>
              <w:t>B) 20 dakika</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Bilişim çalışanlarının ergonomik donanım kullanmaması hangi sonuçlara yol açar?</w:t>
      </w:r>
    </w:p>
    <w:p>
      <w:r>
        <w:rPr>
          <w:b/>
          <w:color w:val="2E7D32"/>
          <w:sz w:val="20"/>
        </w:rPr>
        <w:t>Eleştirel Düşünme:</w:t>
      </w:r>
    </w:p>
    <w:p>
      <w:r>
        <w:rPr>
          <w:b/>
          <w:color w:val="2E7D32"/>
          <w:sz w:val="20"/>
        </w:rPr>
        <w:t xml:space="preserve">  1. </w:t>
      </w:r>
      <w:r>
        <w:rPr>
          <w:sz w:val="20"/>
        </w:rPr>
        <w:t>KKD kullanımını zorunlu kılmak mı yoksa farkındalık eğitimiyle gönüllü kullanımı sağlamak mı daha etkilidir?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"Ergonomik İş İstasyonu Kurulumu"</w:t>
      </w:r>
    </w:p>
    <w:p>
      <w:r>
        <w:rPr>
          <w:b/>
          <w:color w:val="1B2A4A"/>
          <w:sz w:val="20"/>
        </w:rPr>
        <w:t xml:space="preserve">Hedef: </w:t>
      </w:r>
      <w:r>
        <w:rPr>
          <w:sz w:val="20"/>
        </w:rPr>
        <w:t>Doğru ergonomik çalışma ortamı oluşturma ve KKD kullanım becerisi kazanma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Mevcut çalışma ortamınızı ergonomi açısından değerlendirin</w:t>
            </w:r>
          </w:p>
        </w:tc>
        <w:tc>
          <w:tcPr>
            <w:tcW w:type="dxa" w:w="3213"/>
          </w:tcPr>
          <w:p>
            <w:r>
              <w:rPr>
                <w:sz w:val="18"/>
              </w:rPr>
              <w:t>5 dk</w:t>
            </w:r>
          </w:p>
        </w:tc>
      </w:tr>
      <w:tr>
        <w:tc>
          <w:tcPr>
            <w:tcW w:type="dxa" w:w="3213"/>
          </w:tcPr>
          <w:p>
            <w:r>
              <w:rPr>
                <w:sz w:val="18"/>
              </w:rPr>
              <w:t>2</w:t>
            </w:r>
          </w:p>
        </w:tc>
        <w:tc>
          <w:tcPr>
            <w:tcW w:type="dxa" w:w="3213"/>
          </w:tcPr>
          <w:p>
            <w:r>
              <w:rPr>
                <w:sz w:val="18"/>
              </w:rPr>
              <w:t>Sandalye, monitör ve klavye konumunu ergonomik kurallara göre ayarlayın</w:t>
            </w:r>
          </w:p>
        </w:tc>
        <w:tc>
          <w:tcPr>
            <w:tcW w:type="dxa" w:w="3213"/>
          </w:tcPr>
          <w:p>
            <w:r>
              <w:rPr>
                <w:sz w:val="18"/>
              </w:rPr>
              <w:t>5 dk</w:t>
            </w:r>
          </w:p>
        </w:tc>
      </w:tr>
      <w:tr>
        <w:tc>
          <w:tcPr>
            <w:tcW w:type="dxa" w:w="3213"/>
          </w:tcPr>
          <w:p>
            <w:r>
              <w:rPr>
                <w:sz w:val="18"/>
              </w:rPr>
              <w:t>3</w:t>
            </w:r>
          </w:p>
        </w:tc>
        <w:tc>
          <w:tcPr>
            <w:tcW w:type="dxa" w:w="3213"/>
          </w:tcPr>
          <w:p>
            <w:r>
              <w:rPr>
                <w:sz w:val="18"/>
              </w:rPr>
              <w:t>Antistatik bilekliği takın ve doğru topraklama kontrolü yapın</w:t>
            </w:r>
          </w:p>
        </w:tc>
        <w:tc>
          <w:tcPr>
            <w:tcW w:type="dxa" w:w="3213"/>
          </w:tcPr>
          <w:p>
            <w:r>
              <w:rPr>
                <w:sz w:val="18"/>
              </w:rPr>
              <w:t>3 dk</w:t>
            </w:r>
          </w:p>
        </w:tc>
      </w:tr>
      <w:tr>
        <w:tc>
          <w:tcPr>
            <w:tcW w:type="dxa" w:w="3213"/>
          </w:tcPr>
          <w:p>
            <w:r>
              <w:rPr>
                <w:sz w:val="18"/>
              </w:rPr>
              <w:t>4</w:t>
            </w:r>
          </w:p>
        </w:tc>
        <w:tc>
          <w:tcPr>
            <w:tcW w:type="dxa" w:w="3213"/>
          </w:tcPr>
          <w:p>
            <w:r>
              <w:rPr>
                <w:sz w:val="18"/>
              </w:rPr>
              <w:t>Ergonomik değerlendirme formunu doldurun ve eksikleri not edin</w:t>
            </w:r>
          </w:p>
        </w:tc>
        <w:tc>
          <w:tcPr>
            <w:tcW w:type="dxa" w:w="3213"/>
          </w:tcPr>
          <w:p>
            <w:r>
              <w:rPr>
                <w:sz w:val="18"/>
              </w:rPr>
              <w:t>7 dk</w:t>
            </w:r>
          </w:p>
        </w:tc>
      </w:tr>
    </w:tbl>
    <w:p/>
    <w:p>
      <w:r>
        <w:rPr>
          <w:b/>
          <w:color w:val="1B2A4A"/>
          <w:sz w:val="20"/>
        </w:rPr>
        <w:t xml:space="preserve">Tamamlanma Kriteri: </w:t>
      </w:r>
      <w:r>
        <w:rPr>
          <w:sz w:val="20"/>
        </w:rPr>
        <w:t>Çalışma ortamı ergonomik kurallara uygun hale getirilmiş ve değerlendirme formu doldurulmuş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"KKD Doğru Kullanım Gösterimi"</w:t>
      </w:r>
    </w:p>
    <w:p>
      <w:r>
        <w:rPr>
          <w:b/>
          <w:color w:val="1B2A4A"/>
          <w:sz w:val="20"/>
        </w:rPr>
        <w:t xml:space="preserve">Eğitmenin Gösterdiği: </w:t>
      </w:r>
      <w:r>
        <w:rPr>
          <w:sz w:val="20"/>
        </w:rPr>
        <w:t>Her KKD'nin doğru takılma, kullanılma ve bakım şeklini gösterir.</w:t>
      </w:r>
    </w:p>
    <w:p>
      <w:r>
        <w:rPr>
          <w:b/>
          <w:color w:val="1B2A4A"/>
          <w:sz w:val="20"/>
        </w:rPr>
        <w:t xml:space="preserve">Öğrencinin Tekrarladığı: </w:t>
      </w:r>
      <w:r>
        <w:rPr>
          <w:sz w:val="20"/>
        </w:rPr>
        <w:t>Eğitmeni izler ve KKD'leri doğru şekilde kullanmayı uygular.</w:t>
      </w:r>
    </w:p>
    <w:p>
      <w:r>
        <w:rPr>
          <w:b/>
          <w:color w:val="1B2A4A"/>
          <w:sz w:val="20"/>
        </w:rPr>
        <w:t xml:space="preserve">Dikkat Noktaları: </w:t>
      </w:r>
      <w:r>
        <w:rPr>
          <w:sz w:val="20"/>
        </w:rPr>
        <w:t>Antistatik bilekliğin metal kısmının cilde temas etmesi ve topraklama kablosunun bağlanması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KKD türlerini koruma alanlarıyla eşleştirin</w:t>
            </w:r>
          </w:p>
        </w:tc>
      </w:tr>
      <w:tr>
        <w:tc>
          <w:tcPr>
            <w:tcW w:type="dxa" w:w="3213"/>
          </w:tcPr>
          <w:p>
            <w:r>
              <w:rPr>
                <w:sz w:val="18"/>
              </w:rPr>
              <w:t>2</w:t>
            </w:r>
          </w:p>
        </w:tc>
        <w:tc>
          <w:tcPr>
            <w:tcW w:type="dxa" w:w="3213"/>
          </w:tcPr>
          <w:p>
            <w:r>
              <w:rPr>
                <w:sz w:val="18"/>
              </w:rPr>
              <w:t>Orta</w:t>
            </w:r>
          </w:p>
        </w:tc>
        <w:tc>
          <w:tcPr>
            <w:tcW w:type="dxa" w:w="3213"/>
          </w:tcPr>
          <w:p>
            <w:r>
              <w:rPr>
                <w:sz w:val="18"/>
              </w:rPr>
              <w:t>Bilişim laboratuvarı için KKD kontrol listesi ve bütçe planı hazırlayın</w:t>
            </w:r>
          </w:p>
        </w:tc>
      </w:tr>
      <w:tr>
        <w:tc>
          <w:tcPr>
            <w:tcW w:type="dxa" w:w="3213"/>
          </w:tcPr>
          <w:p>
            <w:r>
              <w:rPr>
                <w:sz w:val="18"/>
              </w:rPr>
              <w:t>3</w:t>
            </w:r>
          </w:p>
        </w:tc>
        <w:tc>
          <w:tcPr>
            <w:tcW w:type="dxa" w:w="3213"/>
          </w:tcPr>
          <w:p>
            <w:r>
              <w:rPr>
                <w:sz w:val="18"/>
              </w:rPr>
              <w:t>Zor</w:t>
            </w:r>
          </w:p>
        </w:tc>
        <w:tc>
          <w:tcPr>
            <w:tcW w:type="dxa" w:w="3213"/>
          </w:tcPr>
          <w:p>
            <w:r>
              <w:rPr>
                <w:sz w:val="18"/>
              </w:rPr>
              <w:t>Ergonomik olmayan bir çalışma ortamını analiz edin ve iyileştirme raporu yazın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"Ergonomi İhmal Edilirse"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yazılım firmasında 5 yıllık çalışan 3 kişi son 1 yılda karpal tünel sendromu, bel fıtığı ve kronik göz kuruluğu şikayetiyle rapor almıştır. Firma ergonomik donanım sağlamamış, çalışanlar kendi bilgisayarlarında standart klavye ve fare kullanmış, molaları düzensiz olmuştur. Bu durumu analiz edin ve şirket yönetimine sunulacak ergonomi iyileştirme raporu hazırlayın.</w:t>
            </w:r>
          </w:p>
        </w:tc>
      </w:tr>
    </w:tbl>
    <w:p/>
    <w:p>
      <w:r>
        <w:rPr>
          <w:b/>
          <w:color w:val="1B2A4A"/>
          <w:sz w:val="20"/>
        </w:rPr>
        <w:t xml:space="preserve">Beklenen Çıktı: </w:t>
      </w:r>
      <w:r>
        <w:rPr>
          <w:sz w:val="20"/>
        </w:rPr>
        <w:t>Ergonomi analiz raporu, maliyet-fayda analizi ve iyileştirme önerileri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KKD türlerini, bilişim sektöründe kullanılan koruyucu donanımları, antistatik bilekliğin önemini, ergonomik çalışma kurallarını ve KKD seçim-bakım ilkelerini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KKD</w:t>
            </w:r>
          </w:p>
        </w:tc>
        <w:tc>
          <w:tcPr>
            <w:tcW w:type="dxa" w:w="4819"/>
            <w:shd w:fill="F5F5F5"/>
          </w:tcPr>
          <w:p>
            <w:r>
              <w:rPr>
                <w:b/>
                <w:color w:val="1B2A4A"/>
                <w:sz w:val="20"/>
              </w:rPr>
              <w:t xml:space="preserve">  Antistatik Bileklik (ESD)</w:t>
            </w:r>
          </w:p>
        </w:tc>
      </w:tr>
      <w:tr>
        <w:tc>
          <w:tcPr>
            <w:tcW w:type="dxa" w:w="4819"/>
            <w:shd w:fill="F5F5F5"/>
          </w:tcPr>
          <w:p>
            <w:r>
              <w:rPr>
                <w:b/>
                <w:color w:val="1B2A4A"/>
                <w:sz w:val="20"/>
              </w:rPr>
              <w:t xml:space="preserve">  Ergonomik Donanım</w:t>
            </w:r>
          </w:p>
        </w:tc>
        <w:tc>
          <w:tcPr>
            <w:tcW w:type="dxa" w:w="4819"/>
            <w:shd w:fill="F5F5F5"/>
          </w:tcPr>
          <w:p>
            <w:r>
              <w:rPr>
                <w:b/>
                <w:color w:val="1B2A4A"/>
                <w:sz w:val="20"/>
              </w:rPr>
              <w:t xml:space="preserve">  CE İşareti</w:t>
            </w:r>
          </w:p>
        </w:tc>
      </w:tr>
      <w:tr>
        <w:tc>
          <w:tcPr>
            <w:tcW w:type="dxa" w:w="4819"/>
            <w:shd w:fill="F5F5F5"/>
          </w:tcPr>
          <w:p>
            <w:r>
              <w:rPr>
                <w:b/>
                <w:color w:val="1B2A4A"/>
                <w:sz w:val="20"/>
              </w:rPr>
              <w:t xml:space="preserve">  20-20-20 Kuralı</w:t>
            </w:r>
          </w:p>
        </w:tc>
        <w:tc>
          <w:tcPr>
            <w:tcW w:type="dxa" w:w="4819"/>
            <w:shd w:fill="F5F5F5"/>
          </w:tcPr>
          <w:p>
            <w:r>
              <w:rPr>
                <w:b/>
                <w:color w:val="1B2A4A"/>
                <w:sz w:val="20"/>
              </w:rPr>
              <w:t xml:space="preserve">  Kaza Önleme Hiyerarşisi</w:t>
            </w:r>
          </w:p>
        </w:tc>
      </w:tr>
    </w:tbl>
    <w:p/>
    <w:p>
      <w:pPr>
        <w:spacing w:before="200"/>
      </w:pPr>
      <w:r>
        <w:rPr>
          <w:b/>
          <w:color w:val="757575"/>
          <w:sz w:val="24"/>
        </w:rPr>
        <w:t xml:space="preserve">  Bir Sonraki Dersle Köprü</w:t>
      </w:r>
    </w:p>
    <w:p>
      <w:r>
        <w:rPr>
          <w:sz w:val="20"/>
        </w:rPr>
        <w:t>Bir sonraki derste tehlike kaynaklarını, risk değerlendirmesi yöntemlerini ve ergonomik, fiziksel, kimyasal risk faktörlerini detaylı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Evdeki veya iş yerinizdeki bilgisayar çalışma ortamınızı ergonomi açısından değerlendirin. Fotoğraf çekin, eksikleri belirleyin ve iyileştirme önerilerinizi yazılı olarak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Çeşitli KKD örnekleri (antistatik bileklik, gözlük, eldiven) temin edin</w:t>
      </w:r>
    </w:p>
    <w:p>
      <w:pPr>
        <w:pStyle w:val="ListBullet"/>
      </w:pPr>
      <w:r>
        <w:rPr>
          <w:sz w:val="20"/>
        </w:rPr>
        <w:t>Ergonomik değerlendirme formu hazırlayın ve çoğaltın</w:t>
      </w:r>
    </w:p>
    <w:p>
      <w:pPr>
        <w:pStyle w:val="ListBullet"/>
      </w:pPr>
      <w:r>
        <w:rPr>
          <w:sz w:val="20"/>
        </w:rPr>
        <w:t>Doğru/yanlış oturma pozisyonu görselleri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Yeterli KKD örneği bulunamayabilir</w:t>
            </w:r>
          </w:p>
        </w:tc>
        <w:tc>
          <w:tcPr>
            <w:tcW w:type="dxa" w:w="4819"/>
          </w:tcPr>
          <w:p>
            <w:r>
              <w:rPr>
                <w:sz w:val="18"/>
              </w:rPr>
              <w:t>Görseller ve videolar ile destekleyin; varsa sanal KKD tanıtım uygulaması kullanın</w:t>
            </w:r>
          </w:p>
        </w:tc>
      </w:tr>
      <w:tr>
        <w:tc>
          <w:tcPr>
            <w:tcW w:type="dxa" w:w="4819"/>
          </w:tcPr>
          <w:p>
            <w:r>
              <w:rPr>
                <w:sz w:val="18"/>
              </w:rPr>
              <w:t>Ergonomi konusu soyut gelebilir</w:t>
            </w:r>
          </w:p>
        </w:tc>
        <w:tc>
          <w:tcPr>
            <w:tcW w:type="dxa" w:w="4819"/>
          </w:tcPr>
          <w:p>
            <w:r>
              <w:rPr>
                <w:sz w:val="18"/>
              </w:rPr>
              <w:t>Kursiyerlerin kendi çalışma ortamlarını değerlendirmesi somutlaştırır</w:t>
            </w:r>
          </w:p>
        </w:tc>
      </w:tr>
    </w:tbl>
    <w:p/>
    <w:p>
      <w:r>
        <w:rPr>
          <w:b/>
          <w:color w:val="1B2A4A"/>
          <w:sz w:val="20"/>
        </w:rPr>
        <w:t xml:space="preserve">Zaman Yönetimi: </w:t>
      </w:r>
      <w:r>
        <w:rPr>
          <w:sz w:val="20"/>
        </w:rPr>
        <w:t>Ergonomik iş istasyonu kurulumu etkinliğine yeterli süre ayırın; KKD deneme süresi değişebilir.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KKD fiziksel örnekleri yoksa video ve görseller ile sanal tanıtım yapılabilir.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